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D7" w:rsidRDefault="00480AD7" w:rsidP="00480AD7">
      <w:pPr>
        <w:spacing w:after="0" w:line="240" w:lineRule="auto"/>
        <w:rPr>
          <w:rFonts w:ascii="Times New Roman" w:hAnsi="Times New Roman"/>
          <w:b/>
          <w:noProof/>
          <w:sz w:val="28"/>
          <w:szCs w:val="28"/>
        </w:rPr>
      </w:pPr>
    </w:p>
    <w:p w:rsidR="00480AD7" w:rsidRDefault="00480AD7" w:rsidP="006E5AFF">
      <w:pPr>
        <w:spacing w:after="0" w:line="240" w:lineRule="auto"/>
        <w:ind w:firstLine="709"/>
        <w:jc w:val="center"/>
        <w:rPr>
          <w:rFonts w:ascii="Times New Roman" w:hAnsi="Times New Roman"/>
          <w:b/>
          <w:noProof/>
          <w:sz w:val="28"/>
          <w:szCs w:val="28"/>
        </w:rPr>
      </w:pPr>
    </w:p>
    <w:p w:rsidR="00480AD7" w:rsidRDefault="00480AD7" w:rsidP="00480AD7">
      <w:pPr>
        <w:spacing w:after="0" w:line="240" w:lineRule="auto"/>
        <w:ind w:firstLine="709"/>
        <w:jc w:val="center"/>
        <w:rPr>
          <w:rFonts w:ascii="Times New Roman" w:hAnsi="Times New Roman"/>
          <w:b/>
          <w:noProof/>
          <w:sz w:val="28"/>
          <w:szCs w:val="28"/>
        </w:rPr>
      </w:pPr>
    </w:p>
    <w:p w:rsidR="007B4262" w:rsidRPr="00BB7A83" w:rsidRDefault="007B4262" w:rsidP="007B4262">
      <w:pPr>
        <w:spacing w:after="0"/>
        <w:jc w:val="both"/>
        <w:rPr>
          <w:rFonts w:ascii="Times New Roman" w:hAnsi="Times New Roman" w:cs="Times New Roman"/>
          <w:b/>
          <w:bCs/>
          <w:sz w:val="24"/>
          <w:szCs w:val="24"/>
        </w:rPr>
      </w:pPr>
      <w:r w:rsidRPr="00BB7A83">
        <w:rPr>
          <w:rFonts w:ascii="Times New Roman" w:hAnsi="Times New Roman" w:cs="Times New Roman"/>
          <w:b/>
          <w:bCs/>
          <w:sz w:val="24"/>
          <w:szCs w:val="24"/>
        </w:rPr>
        <w:t>ПРИНЯТО:</w:t>
      </w:r>
      <w:r w:rsidRPr="00BB7A83">
        <w:rPr>
          <w:rFonts w:ascii="Times New Roman" w:hAnsi="Times New Roman" w:cs="Times New Roman"/>
          <w:b/>
          <w:bCs/>
          <w:sz w:val="24"/>
          <w:szCs w:val="24"/>
        </w:rPr>
        <w:tab/>
        <w:t xml:space="preserve">                                                                                        УТВЕРЖДАЮ:</w:t>
      </w:r>
    </w:p>
    <w:p w:rsidR="007B4262" w:rsidRPr="00BB7A83" w:rsidRDefault="007B4262" w:rsidP="007B4262">
      <w:pPr>
        <w:spacing w:after="0"/>
        <w:jc w:val="both"/>
        <w:rPr>
          <w:rFonts w:ascii="Times New Roman" w:hAnsi="Times New Roman" w:cs="Times New Roman"/>
          <w:sz w:val="24"/>
          <w:szCs w:val="24"/>
        </w:rPr>
      </w:pPr>
    </w:p>
    <w:p w:rsidR="007B4262" w:rsidRPr="00BB7A83" w:rsidRDefault="007B4262" w:rsidP="007B4262">
      <w:pPr>
        <w:spacing w:after="0"/>
        <w:jc w:val="both"/>
        <w:rPr>
          <w:rFonts w:ascii="Times New Roman" w:hAnsi="Times New Roman" w:cs="Times New Roman"/>
          <w:sz w:val="24"/>
          <w:szCs w:val="24"/>
        </w:rPr>
      </w:pPr>
      <w:r w:rsidRPr="00BB7A83">
        <w:rPr>
          <w:rFonts w:ascii="Times New Roman" w:hAnsi="Times New Roman" w:cs="Times New Roman"/>
          <w:sz w:val="24"/>
          <w:szCs w:val="24"/>
        </w:rPr>
        <w:t>Решение педагогического                                                 Директор МБОУ «</w:t>
      </w:r>
      <w:proofErr w:type="spellStart"/>
      <w:r w:rsidRPr="00BB7A83">
        <w:rPr>
          <w:rFonts w:ascii="Times New Roman" w:hAnsi="Times New Roman" w:cs="Times New Roman"/>
          <w:sz w:val="24"/>
          <w:szCs w:val="24"/>
        </w:rPr>
        <w:t>Головчинская</w:t>
      </w:r>
      <w:proofErr w:type="spellEnd"/>
      <w:r w:rsidRPr="00BB7A83">
        <w:rPr>
          <w:rFonts w:ascii="Times New Roman" w:hAnsi="Times New Roman" w:cs="Times New Roman"/>
          <w:sz w:val="24"/>
          <w:szCs w:val="24"/>
        </w:rPr>
        <w:t xml:space="preserve"> совета школы</w:t>
      </w:r>
      <w:r>
        <w:rPr>
          <w:rFonts w:ascii="Times New Roman" w:hAnsi="Times New Roman" w:cs="Times New Roman"/>
          <w:sz w:val="24"/>
          <w:szCs w:val="24"/>
        </w:rPr>
        <w:t xml:space="preserve">                                                                            СОШ с УИОП»</w:t>
      </w:r>
    </w:p>
    <w:p w:rsidR="007B4262" w:rsidRPr="00BB7A83" w:rsidRDefault="007B4262" w:rsidP="007B4262">
      <w:pPr>
        <w:spacing w:after="0"/>
        <w:jc w:val="both"/>
        <w:rPr>
          <w:rFonts w:ascii="Times New Roman" w:hAnsi="Times New Roman" w:cs="Times New Roman"/>
          <w:sz w:val="24"/>
          <w:szCs w:val="24"/>
        </w:rPr>
      </w:pPr>
      <w:r>
        <w:rPr>
          <w:rFonts w:ascii="Times New Roman" w:hAnsi="Times New Roman" w:cs="Times New Roman"/>
          <w:sz w:val="24"/>
          <w:szCs w:val="24"/>
        </w:rPr>
        <w:t>от 30.08</w:t>
      </w:r>
      <w:r w:rsidRPr="00BB7A83">
        <w:rPr>
          <w:rFonts w:ascii="Times New Roman" w:hAnsi="Times New Roman" w:cs="Times New Roman"/>
          <w:sz w:val="24"/>
          <w:szCs w:val="24"/>
        </w:rPr>
        <w:t>.202</w:t>
      </w:r>
      <w:r>
        <w:rPr>
          <w:rFonts w:ascii="Times New Roman" w:hAnsi="Times New Roman" w:cs="Times New Roman"/>
          <w:sz w:val="24"/>
          <w:szCs w:val="24"/>
        </w:rPr>
        <w:t xml:space="preserve">4 года №1  </w:t>
      </w:r>
      <w:r w:rsidRPr="00BB7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A83">
        <w:rPr>
          <w:rFonts w:ascii="Times New Roman" w:hAnsi="Times New Roman" w:cs="Times New Roman"/>
          <w:sz w:val="24"/>
          <w:szCs w:val="24"/>
        </w:rPr>
        <w:t xml:space="preserve">  ____________  </w:t>
      </w:r>
      <w:r w:rsidRPr="00BB7A83">
        <w:rPr>
          <w:rFonts w:ascii="Times New Roman" w:hAnsi="Times New Roman" w:cs="Times New Roman"/>
          <w:b/>
          <w:sz w:val="24"/>
          <w:szCs w:val="24"/>
        </w:rPr>
        <w:t>А.Н.</w:t>
      </w:r>
      <w:r>
        <w:rPr>
          <w:rFonts w:ascii="Times New Roman" w:hAnsi="Times New Roman" w:cs="Times New Roman"/>
          <w:b/>
          <w:sz w:val="24"/>
          <w:szCs w:val="24"/>
        </w:rPr>
        <w:t xml:space="preserve"> </w:t>
      </w:r>
      <w:proofErr w:type="spellStart"/>
      <w:r w:rsidRPr="00BB7A83">
        <w:rPr>
          <w:rFonts w:ascii="Times New Roman" w:hAnsi="Times New Roman" w:cs="Times New Roman"/>
          <w:b/>
          <w:sz w:val="24"/>
          <w:szCs w:val="24"/>
        </w:rPr>
        <w:t>Понеделко</w:t>
      </w:r>
      <w:proofErr w:type="spellEnd"/>
    </w:p>
    <w:p w:rsidR="007B4262" w:rsidRPr="00BB7A83" w:rsidRDefault="007B4262" w:rsidP="007B4262">
      <w:pPr>
        <w:spacing w:after="0"/>
        <w:jc w:val="both"/>
        <w:rPr>
          <w:rFonts w:ascii="Times New Roman" w:hAnsi="Times New Roman" w:cs="Times New Roman"/>
          <w:sz w:val="24"/>
          <w:szCs w:val="24"/>
        </w:rPr>
      </w:pPr>
    </w:p>
    <w:p w:rsidR="007B4262" w:rsidRPr="007B4262" w:rsidRDefault="007B4262" w:rsidP="007B4262">
      <w:pPr>
        <w:spacing w:after="0"/>
        <w:jc w:val="both"/>
        <w:rPr>
          <w:rFonts w:ascii="Times New Roman" w:hAnsi="Times New Roman" w:cs="Times New Roman"/>
          <w:b/>
          <w:bCs/>
          <w:sz w:val="24"/>
          <w:szCs w:val="24"/>
        </w:rPr>
      </w:pPr>
      <w:r w:rsidRPr="00AA633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A6335">
        <w:rPr>
          <w:rFonts w:ascii="Times New Roman" w:hAnsi="Times New Roman" w:cs="Times New Roman"/>
          <w:bCs/>
          <w:sz w:val="24"/>
          <w:szCs w:val="24"/>
        </w:rPr>
        <w:t xml:space="preserve">           </w:t>
      </w:r>
      <w:r w:rsidR="00A4456A">
        <w:rPr>
          <w:rFonts w:ascii="Times New Roman" w:hAnsi="Times New Roman" w:cs="Times New Roman"/>
          <w:b/>
          <w:bCs/>
          <w:sz w:val="24"/>
          <w:szCs w:val="24"/>
        </w:rPr>
        <w:t>Приказ от 30.08.2.2024г. №204</w:t>
      </w:r>
    </w:p>
    <w:p w:rsidR="007B4262" w:rsidRPr="00BB7A83" w:rsidRDefault="007B4262" w:rsidP="007B4262">
      <w:pPr>
        <w:spacing w:after="0"/>
        <w:jc w:val="both"/>
        <w:rPr>
          <w:rFonts w:ascii="Times New Roman" w:hAnsi="Times New Roman" w:cs="Times New Roman"/>
          <w:sz w:val="24"/>
          <w:szCs w:val="24"/>
        </w:rPr>
      </w:pPr>
    </w:p>
    <w:p w:rsidR="007B4262" w:rsidRPr="00BB7A83" w:rsidRDefault="007B4262" w:rsidP="007B4262">
      <w:pPr>
        <w:jc w:val="center"/>
      </w:pPr>
    </w:p>
    <w:p w:rsidR="007B4262" w:rsidRPr="00BB7A83" w:rsidRDefault="007B4262" w:rsidP="007B4262"/>
    <w:p w:rsidR="007B4262" w:rsidRDefault="007B4262" w:rsidP="007B4262">
      <w:pPr>
        <w:jc w:val="center"/>
      </w:pPr>
    </w:p>
    <w:p w:rsidR="007B4262" w:rsidRDefault="007B4262" w:rsidP="007B4262">
      <w:pPr>
        <w:jc w:val="center"/>
      </w:pPr>
    </w:p>
    <w:p w:rsidR="007B4262" w:rsidRPr="00BB7A83" w:rsidRDefault="007B4262" w:rsidP="007B4262">
      <w:pPr>
        <w:jc w:val="center"/>
      </w:pPr>
    </w:p>
    <w:p w:rsidR="007B4262" w:rsidRPr="00CB6BAC" w:rsidRDefault="007B4262" w:rsidP="007B4262">
      <w:pPr>
        <w:spacing w:after="0"/>
        <w:jc w:val="center"/>
        <w:rPr>
          <w:rFonts w:ascii="Times New Roman" w:hAnsi="Times New Roman" w:cs="Times New Roman"/>
          <w:b/>
          <w:sz w:val="28"/>
          <w:szCs w:val="28"/>
        </w:rPr>
      </w:pPr>
      <w:r w:rsidRPr="00CB6BAC">
        <w:rPr>
          <w:rFonts w:ascii="Times New Roman" w:hAnsi="Times New Roman" w:cs="Times New Roman"/>
          <w:b/>
          <w:sz w:val="28"/>
          <w:szCs w:val="28"/>
        </w:rPr>
        <w:t>Учебный план</w:t>
      </w:r>
      <w:r>
        <w:rPr>
          <w:rFonts w:ascii="Times New Roman" w:hAnsi="Times New Roman" w:cs="Times New Roman"/>
          <w:b/>
          <w:sz w:val="28"/>
          <w:szCs w:val="28"/>
        </w:rPr>
        <w:t xml:space="preserve"> профессионального обучения</w:t>
      </w:r>
    </w:p>
    <w:p w:rsidR="007B4262" w:rsidRPr="00CB6BAC" w:rsidRDefault="007B4262" w:rsidP="007B4262">
      <w:pPr>
        <w:spacing w:after="0"/>
        <w:jc w:val="center"/>
        <w:rPr>
          <w:rFonts w:ascii="Times New Roman" w:hAnsi="Times New Roman" w:cs="Times New Roman"/>
          <w:b/>
          <w:sz w:val="28"/>
          <w:szCs w:val="28"/>
        </w:rPr>
      </w:pPr>
      <w:r w:rsidRPr="00CB6BAC">
        <w:rPr>
          <w:rFonts w:ascii="Times New Roman" w:hAnsi="Times New Roman" w:cs="Times New Roman"/>
          <w:b/>
          <w:sz w:val="28"/>
          <w:szCs w:val="28"/>
        </w:rPr>
        <w:t xml:space="preserve"> </w:t>
      </w:r>
      <w:r>
        <w:rPr>
          <w:rFonts w:ascii="Times New Roman" w:hAnsi="Times New Roman" w:cs="Times New Roman"/>
          <w:b/>
          <w:sz w:val="28"/>
          <w:szCs w:val="28"/>
        </w:rPr>
        <w:t>муниципального</w:t>
      </w:r>
      <w:r w:rsidRPr="00CB6BAC">
        <w:rPr>
          <w:rFonts w:ascii="Times New Roman" w:hAnsi="Times New Roman" w:cs="Times New Roman"/>
          <w:b/>
          <w:sz w:val="28"/>
          <w:szCs w:val="28"/>
        </w:rPr>
        <w:t xml:space="preserve"> бюджетно</w:t>
      </w:r>
      <w:r>
        <w:rPr>
          <w:rFonts w:ascii="Times New Roman" w:hAnsi="Times New Roman" w:cs="Times New Roman"/>
          <w:b/>
          <w:sz w:val="28"/>
          <w:szCs w:val="28"/>
        </w:rPr>
        <w:t>го</w:t>
      </w:r>
      <w:r w:rsidRPr="00CB6BAC">
        <w:rPr>
          <w:rFonts w:ascii="Times New Roman" w:hAnsi="Times New Roman" w:cs="Times New Roman"/>
          <w:b/>
          <w:sz w:val="28"/>
          <w:szCs w:val="28"/>
        </w:rPr>
        <w:t xml:space="preserve"> общеобразовательно</w:t>
      </w:r>
      <w:r>
        <w:rPr>
          <w:rFonts w:ascii="Times New Roman" w:hAnsi="Times New Roman" w:cs="Times New Roman"/>
          <w:b/>
          <w:sz w:val="28"/>
          <w:szCs w:val="28"/>
        </w:rPr>
        <w:t>го</w:t>
      </w:r>
      <w:r w:rsidRPr="00CB6BAC">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CB6BAC">
        <w:rPr>
          <w:rFonts w:ascii="Times New Roman" w:hAnsi="Times New Roman" w:cs="Times New Roman"/>
          <w:b/>
          <w:sz w:val="28"/>
          <w:szCs w:val="28"/>
        </w:rPr>
        <w:t xml:space="preserve"> «</w:t>
      </w:r>
      <w:proofErr w:type="spellStart"/>
      <w:r w:rsidRPr="00CB6BAC">
        <w:rPr>
          <w:rFonts w:ascii="Times New Roman" w:hAnsi="Times New Roman" w:cs="Times New Roman"/>
          <w:b/>
          <w:sz w:val="28"/>
          <w:szCs w:val="28"/>
        </w:rPr>
        <w:t>Головчинская</w:t>
      </w:r>
      <w:proofErr w:type="spellEnd"/>
      <w:r w:rsidRPr="00CB6BAC">
        <w:rPr>
          <w:rFonts w:ascii="Times New Roman" w:hAnsi="Times New Roman" w:cs="Times New Roman"/>
          <w:b/>
          <w:sz w:val="28"/>
          <w:szCs w:val="28"/>
        </w:rPr>
        <w:t xml:space="preserve"> средняя общеобразовательная школа</w:t>
      </w:r>
    </w:p>
    <w:p w:rsidR="00F40E45" w:rsidRDefault="007B4262" w:rsidP="007B4262">
      <w:pPr>
        <w:spacing w:after="0"/>
        <w:jc w:val="center"/>
        <w:rPr>
          <w:rFonts w:ascii="Times New Roman" w:hAnsi="Times New Roman" w:cs="Times New Roman"/>
          <w:b/>
          <w:sz w:val="28"/>
          <w:szCs w:val="28"/>
        </w:rPr>
      </w:pPr>
      <w:r w:rsidRPr="00CB6BAC">
        <w:rPr>
          <w:rFonts w:ascii="Times New Roman" w:hAnsi="Times New Roman" w:cs="Times New Roman"/>
          <w:b/>
          <w:sz w:val="28"/>
          <w:szCs w:val="28"/>
        </w:rPr>
        <w:t>с углубленным изучением отдельных предметов»</w:t>
      </w:r>
      <w:r>
        <w:rPr>
          <w:rFonts w:ascii="Times New Roman" w:hAnsi="Times New Roman" w:cs="Times New Roman"/>
          <w:b/>
          <w:sz w:val="28"/>
          <w:szCs w:val="28"/>
        </w:rPr>
        <w:t xml:space="preserve">, реализующего образовательную  программу профессионального </w:t>
      </w:r>
      <w:proofErr w:type="gramStart"/>
      <w:r>
        <w:rPr>
          <w:rFonts w:ascii="Times New Roman" w:hAnsi="Times New Roman" w:cs="Times New Roman"/>
          <w:b/>
          <w:sz w:val="28"/>
          <w:szCs w:val="28"/>
        </w:rPr>
        <w:t>обучения по профессии</w:t>
      </w:r>
      <w:proofErr w:type="gramEnd"/>
      <w:r>
        <w:rPr>
          <w:rFonts w:ascii="Times New Roman" w:hAnsi="Times New Roman" w:cs="Times New Roman"/>
          <w:b/>
          <w:sz w:val="28"/>
          <w:szCs w:val="28"/>
        </w:rPr>
        <w:t xml:space="preserve">  рабочего, должности служащего «Младший воспитатель» </w:t>
      </w:r>
    </w:p>
    <w:p w:rsidR="007B4262" w:rsidRDefault="00F40E45" w:rsidP="007B4262">
      <w:pPr>
        <w:spacing w:after="0"/>
        <w:jc w:val="center"/>
        <w:rPr>
          <w:rFonts w:ascii="Times New Roman" w:hAnsi="Times New Roman" w:cs="Times New Roman"/>
          <w:b/>
          <w:sz w:val="28"/>
          <w:szCs w:val="28"/>
        </w:rPr>
      </w:pPr>
      <w:r>
        <w:rPr>
          <w:rFonts w:ascii="Times New Roman" w:hAnsi="Times New Roman" w:cs="Times New Roman"/>
          <w:b/>
          <w:sz w:val="28"/>
          <w:szCs w:val="28"/>
        </w:rPr>
        <w:t>на  уровне среднего общего образования</w:t>
      </w:r>
    </w:p>
    <w:p w:rsidR="007B4262" w:rsidRPr="00BB7A83" w:rsidRDefault="007B4262" w:rsidP="007B4262">
      <w:pPr>
        <w:jc w:val="center"/>
        <w:rPr>
          <w:b/>
        </w:rPr>
      </w:pPr>
    </w:p>
    <w:p w:rsidR="007B4262" w:rsidRPr="00B16990" w:rsidRDefault="00B16990" w:rsidP="007B4262">
      <w:pPr>
        <w:jc w:val="center"/>
        <w:rPr>
          <w:rFonts w:ascii="Times New Roman" w:hAnsi="Times New Roman" w:cs="Times New Roman"/>
          <w:b/>
          <w:sz w:val="28"/>
          <w:szCs w:val="28"/>
        </w:rPr>
      </w:pPr>
      <w:r w:rsidRPr="00B16990">
        <w:rPr>
          <w:rFonts w:ascii="Times New Roman" w:hAnsi="Times New Roman" w:cs="Times New Roman"/>
          <w:b/>
          <w:sz w:val="28"/>
          <w:szCs w:val="28"/>
        </w:rPr>
        <w:t>на 2024-2025 учебный год</w:t>
      </w:r>
    </w:p>
    <w:p w:rsidR="007B4262" w:rsidRPr="00BB7A83" w:rsidRDefault="007B4262" w:rsidP="007B4262">
      <w:pPr>
        <w:jc w:val="center"/>
        <w:rPr>
          <w:b/>
        </w:rPr>
      </w:pPr>
    </w:p>
    <w:p w:rsidR="007B4262" w:rsidRPr="00BB7A83" w:rsidRDefault="007B4262" w:rsidP="007B4262">
      <w:pPr>
        <w:jc w:val="center"/>
        <w:rPr>
          <w:b/>
        </w:rPr>
      </w:pPr>
    </w:p>
    <w:p w:rsidR="007B4262" w:rsidRPr="00BB7A83" w:rsidRDefault="007B4262" w:rsidP="007B4262">
      <w:pPr>
        <w:jc w:val="center"/>
        <w:rPr>
          <w:b/>
        </w:rPr>
      </w:pPr>
    </w:p>
    <w:p w:rsidR="007B4262" w:rsidRPr="00BB7A83" w:rsidRDefault="007B4262" w:rsidP="007B4262">
      <w:pPr>
        <w:jc w:val="center"/>
        <w:rPr>
          <w:b/>
        </w:rPr>
      </w:pPr>
    </w:p>
    <w:p w:rsidR="007B4262" w:rsidRPr="00BB7A83" w:rsidRDefault="007B4262" w:rsidP="007B4262">
      <w:pPr>
        <w:jc w:val="center"/>
        <w:rPr>
          <w:b/>
        </w:rPr>
      </w:pPr>
    </w:p>
    <w:p w:rsidR="007B4262" w:rsidRDefault="007B4262" w:rsidP="007B4262">
      <w:pPr>
        <w:jc w:val="center"/>
        <w:rPr>
          <w:b/>
        </w:rPr>
      </w:pPr>
    </w:p>
    <w:p w:rsidR="007B4262" w:rsidRDefault="007B4262" w:rsidP="007B4262">
      <w:pPr>
        <w:jc w:val="center"/>
        <w:rPr>
          <w:b/>
        </w:rPr>
      </w:pPr>
    </w:p>
    <w:p w:rsidR="007B4262" w:rsidRDefault="007B4262" w:rsidP="007B4262">
      <w:pPr>
        <w:jc w:val="center"/>
        <w:rPr>
          <w:b/>
        </w:rPr>
      </w:pPr>
    </w:p>
    <w:p w:rsidR="007B4262" w:rsidRDefault="007B4262" w:rsidP="007B4262">
      <w:pPr>
        <w:jc w:val="center"/>
        <w:rPr>
          <w:b/>
        </w:rPr>
      </w:pPr>
    </w:p>
    <w:p w:rsidR="007B4262" w:rsidRPr="00BB7A83" w:rsidRDefault="007B4262" w:rsidP="007B4262">
      <w:pPr>
        <w:rPr>
          <w:b/>
        </w:rPr>
      </w:pPr>
    </w:p>
    <w:p w:rsidR="007B4262" w:rsidRDefault="007B4262" w:rsidP="007B4262">
      <w:pPr>
        <w:jc w:val="center"/>
        <w:rPr>
          <w:rFonts w:ascii="Times New Roman" w:hAnsi="Times New Roman" w:cs="Times New Roman"/>
          <w:b/>
          <w:sz w:val="28"/>
          <w:szCs w:val="28"/>
        </w:rPr>
      </w:pPr>
      <w:r w:rsidRPr="00F5041C">
        <w:rPr>
          <w:rFonts w:ascii="Times New Roman" w:hAnsi="Times New Roman" w:cs="Times New Roman"/>
          <w:b/>
          <w:sz w:val="28"/>
          <w:szCs w:val="28"/>
        </w:rPr>
        <w:t xml:space="preserve">с. </w:t>
      </w:r>
      <w:r>
        <w:rPr>
          <w:rFonts w:ascii="Times New Roman" w:hAnsi="Times New Roman" w:cs="Times New Roman"/>
          <w:b/>
          <w:sz w:val="28"/>
          <w:szCs w:val="28"/>
        </w:rPr>
        <w:t xml:space="preserve">Головчино, 2024 </w:t>
      </w:r>
      <w:r w:rsidRPr="00F5041C">
        <w:rPr>
          <w:rFonts w:ascii="Times New Roman" w:hAnsi="Times New Roman" w:cs="Times New Roman"/>
          <w:b/>
          <w:sz w:val="28"/>
          <w:szCs w:val="28"/>
        </w:rPr>
        <w:t>г.</w:t>
      </w:r>
    </w:p>
    <w:p w:rsidR="00480AD7" w:rsidRDefault="00480AD7" w:rsidP="00480AD7">
      <w:pPr>
        <w:spacing w:after="0" w:line="240" w:lineRule="auto"/>
        <w:ind w:firstLine="709"/>
        <w:jc w:val="center"/>
        <w:rPr>
          <w:rFonts w:ascii="Times New Roman" w:hAnsi="Times New Roman"/>
          <w:b/>
          <w:noProof/>
          <w:sz w:val="28"/>
          <w:szCs w:val="28"/>
        </w:rPr>
      </w:pPr>
    </w:p>
    <w:p w:rsidR="00480AD7" w:rsidRDefault="00480AD7" w:rsidP="00480AD7">
      <w:pPr>
        <w:spacing w:after="0" w:line="240" w:lineRule="auto"/>
        <w:ind w:firstLine="709"/>
        <w:jc w:val="center"/>
        <w:rPr>
          <w:rFonts w:ascii="Times New Roman" w:hAnsi="Times New Roman"/>
          <w:b/>
          <w:noProof/>
          <w:sz w:val="28"/>
          <w:szCs w:val="28"/>
        </w:rPr>
      </w:pPr>
    </w:p>
    <w:p w:rsidR="00480AD7" w:rsidRDefault="00480AD7" w:rsidP="00480AD7">
      <w:pPr>
        <w:spacing w:after="0" w:line="240" w:lineRule="auto"/>
        <w:ind w:firstLine="709"/>
        <w:jc w:val="center"/>
        <w:rPr>
          <w:rFonts w:ascii="Times New Roman" w:hAnsi="Times New Roman"/>
          <w:b/>
          <w:noProof/>
          <w:sz w:val="28"/>
          <w:szCs w:val="28"/>
        </w:rPr>
      </w:pPr>
    </w:p>
    <w:p w:rsidR="003C707B" w:rsidRPr="00110CB8" w:rsidRDefault="003C707B" w:rsidP="003C707B">
      <w:pPr>
        <w:spacing w:after="0" w:line="240" w:lineRule="auto"/>
        <w:ind w:firstLine="709"/>
        <w:jc w:val="center"/>
        <w:rPr>
          <w:rFonts w:ascii="Times New Roman" w:hAnsi="Times New Roman"/>
          <w:noProof/>
          <w:sz w:val="28"/>
          <w:szCs w:val="28"/>
        </w:rPr>
      </w:pPr>
      <w:r w:rsidRPr="00110CB8">
        <w:rPr>
          <w:rFonts w:ascii="Times New Roman" w:hAnsi="Times New Roman"/>
          <w:noProof/>
          <w:sz w:val="28"/>
          <w:szCs w:val="28"/>
        </w:rPr>
        <w:t>Содержание</w:t>
      </w:r>
    </w:p>
    <w:p w:rsidR="003C707B" w:rsidRPr="003C707B" w:rsidRDefault="003C707B" w:rsidP="003C707B">
      <w:pPr>
        <w:spacing w:after="0" w:line="240" w:lineRule="auto"/>
        <w:ind w:firstLine="709"/>
        <w:jc w:val="both"/>
        <w:rPr>
          <w:rFonts w:ascii="Times New Roman" w:hAnsi="Times New Roman"/>
          <w:noProof/>
          <w:sz w:val="28"/>
          <w:szCs w:val="28"/>
        </w:rPr>
      </w:pPr>
      <w:r w:rsidRPr="00110CB8">
        <w:rPr>
          <w:rFonts w:ascii="Times New Roman" w:hAnsi="Times New Roman"/>
          <w:noProof/>
          <w:sz w:val="28"/>
          <w:szCs w:val="28"/>
        </w:rPr>
        <w:t xml:space="preserve">     1. Пояснительная записка к учебному плану профессионального обучения по профессии рабочего, должности служащего «Младший воспитатель» МБОУ «Головчинская СОШ с УИОП» Грайворонского района</w:t>
      </w:r>
      <w:r w:rsidRPr="003C707B">
        <w:rPr>
          <w:rFonts w:ascii="Times New Roman" w:hAnsi="Times New Roman"/>
          <w:noProof/>
          <w:sz w:val="28"/>
          <w:szCs w:val="28"/>
        </w:rPr>
        <w:t xml:space="preserve"> Белгородской области--------------------------</w:t>
      </w:r>
      <w:r>
        <w:rPr>
          <w:rFonts w:ascii="Times New Roman" w:hAnsi="Times New Roman"/>
          <w:noProof/>
          <w:sz w:val="28"/>
          <w:szCs w:val="28"/>
        </w:rPr>
        <w:t>---------------------------------</w:t>
      </w:r>
      <w:r w:rsidRPr="003C707B">
        <w:rPr>
          <w:rFonts w:ascii="Times New Roman" w:hAnsi="Times New Roman"/>
          <w:noProof/>
          <w:sz w:val="28"/>
          <w:szCs w:val="28"/>
        </w:rPr>
        <w:t>-----3 стр.</w:t>
      </w:r>
    </w:p>
    <w:p w:rsidR="003C707B" w:rsidRPr="003C707B" w:rsidRDefault="003C707B" w:rsidP="003C707B">
      <w:pPr>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    </w:t>
      </w:r>
      <w:r w:rsidRPr="003C707B">
        <w:rPr>
          <w:rFonts w:ascii="Times New Roman" w:hAnsi="Times New Roman"/>
          <w:noProof/>
          <w:sz w:val="28"/>
          <w:szCs w:val="28"/>
        </w:rPr>
        <w:t>2. Учебный план профессионального обучения по профессии рабочего, должности служащего «Младш</w:t>
      </w:r>
      <w:r w:rsidR="00110CB8">
        <w:rPr>
          <w:rFonts w:ascii="Times New Roman" w:hAnsi="Times New Roman"/>
          <w:noProof/>
          <w:sz w:val="28"/>
          <w:szCs w:val="28"/>
        </w:rPr>
        <w:t>ий воспитатель</w:t>
      </w:r>
      <w:bookmarkStart w:id="0" w:name="_GoBack"/>
      <w:bookmarkEnd w:id="0"/>
      <w:r w:rsidRPr="003C707B">
        <w:rPr>
          <w:rFonts w:ascii="Times New Roman" w:hAnsi="Times New Roman"/>
          <w:noProof/>
          <w:sz w:val="28"/>
          <w:szCs w:val="28"/>
        </w:rPr>
        <w:t>» МБОУ «Головчинская СОШ с УИОП» Грайворонского района Белгородской области--------------------------</w:t>
      </w:r>
      <w:r>
        <w:rPr>
          <w:rFonts w:ascii="Times New Roman" w:hAnsi="Times New Roman"/>
          <w:noProof/>
          <w:sz w:val="28"/>
          <w:szCs w:val="28"/>
        </w:rPr>
        <w:t>--------------------------------</w:t>
      </w:r>
      <w:r w:rsidRPr="003C707B">
        <w:rPr>
          <w:rFonts w:ascii="Times New Roman" w:hAnsi="Times New Roman"/>
          <w:noProof/>
          <w:sz w:val="28"/>
          <w:szCs w:val="28"/>
        </w:rPr>
        <w:t>------4 стр.</w:t>
      </w:r>
    </w:p>
    <w:p w:rsidR="003C707B" w:rsidRPr="003C707B" w:rsidRDefault="003C707B" w:rsidP="003C707B">
      <w:pPr>
        <w:numPr>
          <w:ilvl w:val="1"/>
          <w:numId w:val="2"/>
        </w:numPr>
        <w:spacing w:after="0" w:line="240" w:lineRule="auto"/>
        <w:jc w:val="both"/>
        <w:rPr>
          <w:rFonts w:ascii="Times New Roman" w:hAnsi="Times New Roman"/>
          <w:noProof/>
          <w:sz w:val="28"/>
          <w:szCs w:val="28"/>
        </w:rPr>
      </w:pPr>
      <w:r w:rsidRPr="003C707B">
        <w:rPr>
          <w:rFonts w:ascii="Times New Roman" w:hAnsi="Times New Roman"/>
          <w:noProof/>
          <w:sz w:val="28"/>
          <w:szCs w:val="28"/>
        </w:rPr>
        <w:t>Перечень дисциплин учебного плана --------------------------------4 стр.</w:t>
      </w:r>
    </w:p>
    <w:p w:rsidR="003C707B" w:rsidRPr="003C707B" w:rsidRDefault="003C707B" w:rsidP="003C707B">
      <w:pPr>
        <w:numPr>
          <w:ilvl w:val="1"/>
          <w:numId w:val="2"/>
        </w:numPr>
        <w:spacing w:after="0" w:line="240" w:lineRule="auto"/>
        <w:jc w:val="both"/>
        <w:rPr>
          <w:rFonts w:ascii="Times New Roman" w:hAnsi="Times New Roman"/>
          <w:noProof/>
          <w:sz w:val="28"/>
          <w:szCs w:val="28"/>
        </w:rPr>
      </w:pPr>
      <w:r w:rsidRPr="003C707B">
        <w:rPr>
          <w:rFonts w:ascii="Times New Roman" w:hAnsi="Times New Roman"/>
          <w:noProof/>
          <w:sz w:val="28"/>
          <w:szCs w:val="28"/>
        </w:rPr>
        <w:t>Трудоемкость учебного плана------------------------------------------4 стр.</w:t>
      </w:r>
    </w:p>
    <w:p w:rsidR="003C707B" w:rsidRPr="003C707B" w:rsidRDefault="003C707B" w:rsidP="003C707B">
      <w:pPr>
        <w:numPr>
          <w:ilvl w:val="1"/>
          <w:numId w:val="2"/>
        </w:numPr>
        <w:spacing w:after="0" w:line="240" w:lineRule="auto"/>
        <w:jc w:val="both"/>
        <w:rPr>
          <w:rFonts w:ascii="Times New Roman" w:hAnsi="Times New Roman"/>
          <w:noProof/>
          <w:sz w:val="28"/>
          <w:szCs w:val="28"/>
        </w:rPr>
      </w:pPr>
      <w:r w:rsidRPr="003C707B">
        <w:rPr>
          <w:rFonts w:ascii="Times New Roman" w:hAnsi="Times New Roman"/>
          <w:noProof/>
          <w:sz w:val="28"/>
          <w:szCs w:val="28"/>
        </w:rPr>
        <w:t>Последовательность и распределение по периодам обучения учебных дисциплин----------------------------------------------------4-5 стр.</w:t>
      </w:r>
    </w:p>
    <w:p w:rsidR="003C707B" w:rsidRPr="003C707B" w:rsidRDefault="003C707B" w:rsidP="003C707B">
      <w:pPr>
        <w:numPr>
          <w:ilvl w:val="1"/>
          <w:numId w:val="2"/>
        </w:numPr>
        <w:spacing w:after="0" w:line="240" w:lineRule="auto"/>
        <w:jc w:val="both"/>
        <w:rPr>
          <w:rFonts w:ascii="Times New Roman" w:hAnsi="Times New Roman"/>
          <w:noProof/>
          <w:sz w:val="28"/>
          <w:szCs w:val="28"/>
        </w:rPr>
      </w:pPr>
      <w:r w:rsidRPr="003C707B">
        <w:rPr>
          <w:rFonts w:ascii="Times New Roman" w:hAnsi="Times New Roman"/>
          <w:noProof/>
          <w:sz w:val="28"/>
          <w:szCs w:val="28"/>
        </w:rPr>
        <w:t>Промежуточная аттестация обучающ</w:t>
      </w:r>
      <w:r w:rsidR="00110CB8">
        <w:rPr>
          <w:rFonts w:ascii="Times New Roman" w:hAnsi="Times New Roman"/>
          <w:noProof/>
          <w:sz w:val="28"/>
          <w:szCs w:val="28"/>
        </w:rPr>
        <w:t>ихся-------------------------- 6</w:t>
      </w:r>
      <w:r w:rsidRPr="003C707B">
        <w:rPr>
          <w:rFonts w:ascii="Times New Roman" w:hAnsi="Times New Roman"/>
          <w:noProof/>
          <w:sz w:val="28"/>
          <w:szCs w:val="28"/>
        </w:rPr>
        <w:t xml:space="preserve"> стр.</w:t>
      </w:r>
    </w:p>
    <w:p w:rsidR="003C707B" w:rsidRPr="003C707B" w:rsidRDefault="003C707B" w:rsidP="003C707B">
      <w:pPr>
        <w:numPr>
          <w:ilvl w:val="1"/>
          <w:numId w:val="2"/>
        </w:numPr>
        <w:spacing w:after="0" w:line="240" w:lineRule="auto"/>
        <w:jc w:val="both"/>
        <w:rPr>
          <w:rFonts w:ascii="Times New Roman" w:hAnsi="Times New Roman"/>
          <w:noProof/>
          <w:sz w:val="28"/>
          <w:szCs w:val="28"/>
        </w:rPr>
      </w:pPr>
      <w:r w:rsidRPr="003C707B">
        <w:rPr>
          <w:rFonts w:ascii="Times New Roman" w:hAnsi="Times New Roman"/>
          <w:noProof/>
          <w:sz w:val="28"/>
          <w:szCs w:val="28"/>
        </w:rPr>
        <w:t>Итоговая аттестация обучающихся------</w:t>
      </w:r>
      <w:r w:rsidR="00110CB8">
        <w:rPr>
          <w:rFonts w:ascii="Times New Roman" w:hAnsi="Times New Roman"/>
          <w:noProof/>
          <w:sz w:val="28"/>
          <w:szCs w:val="28"/>
        </w:rPr>
        <w:t xml:space="preserve">------------------------------6 </w:t>
      </w:r>
      <w:r w:rsidRPr="003C707B">
        <w:rPr>
          <w:rFonts w:ascii="Times New Roman" w:hAnsi="Times New Roman"/>
          <w:noProof/>
          <w:sz w:val="28"/>
          <w:szCs w:val="28"/>
        </w:rPr>
        <w:t>стр.</w:t>
      </w:r>
    </w:p>
    <w:p w:rsidR="003C707B" w:rsidRPr="003C707B" w:rsidRDefault="003C707B" w:rsidP="003C707B">
      <w:pPr>
        <w:spacing w:after="0" w:line="240" w:lineRule="auto"/>
        <w:ind w:firstLine="709"/>
        <w:jc w:val="both"/>
        <w:rPr>
          <w:rFonts w:ascii="Times New Roman" w:hAnsi="Times New Roman"/>
          <w:noProof/>
          <w:sz w:val="28"/>
          <w:szCs w:val="28"/>
        </w:rPr>
      </w:pPr>
    </w:p>
    <w:p w:rsidR="003C707B" w:rsidRPr="003C707B" w:rsidRDefault="003C707B" w:rsidP="003C707B">
      <w:pPr>
        <w:spacing w:after="0" w:line="240" w:lineRule="auto"/>
        <w:ind w:firstLine="709"/>
        <w:jc w:val="both"/>
        <w:rPr>
          <w:rFonts w:ascii="Times New Roman" w:hAnsi="Times New Roman"/>
          <w:b/>
          <w:noProof/>
          <w:sz w:val="28"/>
          <w:szCs w:val="28"/>
        </w:rPr>
      </w:pPr>
    </w:p>
    <w:p w:rsidR="00480AD7" w:rsidRDefault="00480AD7" w:rsidP="006E5AFF">
      <w:pPr>
        <w:spacing w:after="0" w:line="240" w:lineRule="auto"/>
        <w:ind w:firstLine="709"/>
        <w:jc w:val="center"/>
        <w:rPr>
          <w:rFonts w:ascii="Times New Roman" w:hAnsi="Times New Roman"/>
          <w:b/>
          <w:noProof/>
          <w:sz w:val="28"/>
          <w:szCs w:val="28"/>
        </w:rPr>
      </w:pPr>
    </w:p>
    <w:p w:rsidR="00480AD7" w:rsidRDefault="00480AD7"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Default="003C707B" w:rsidP="006E5AFF">
      <w:pPr>
        <w:spacing w:after="0" w:line="240" w:lineRule="auto"/>
        <w:ind w:firstLine="709"/>
        <w:jc w:val="center"/>
        <w:rPr>
          <w:rFonts w:ascii="Times New Roman" w:hAnsi="Times New Roman"/>
          <w:b/>
          <w:noProof/>
          <w:sz w:val="28"/>
          <w:szCs w:val="28"/>
        </w:rPr>
      </w:pPr>
    </w:p>
    <w:p w:rsidR="003C707B" w:rsidRPr="003C707B" w:rsidRDefault="003C707B" w:rsidP="003C707B">
      <w:pPr>
        <w:spacing w:after="0" w:line="240" w:lineRule="auto"/>
        <w:ind w:firstLine="709"/>
        <w:jc w:val="center"/>
        <w:rPr>
          <w:rFonts w:ascii="Times New Roman" w:hAnsi="Times New Roman"/>
          <w:b/>
          <w:noProof/>
          <w:sz w:val="28"/>
          <w:szCs w:val="28"/>
        </w:rPr>
      </w:pPr>
      <w:r w:rsidRPr="003C707B">
        <w:rPr>
          <w:rFonts w:ascii="Times New Roman" w:hAnsi="Times New Roman"/>
          <w:b/>
          <w:noProof/>
          <w:sz w:val="28"/>
          <w:szCs w:val="28"/>
        </w:rPr>
        <w:t>Пояснительная записка</w:t>
      </w:r>
    </w:p>
    <w:p w:rsidR="003C707B" w:rsidRPr="003C707B" w:rsidRDefault="003C707B" w:rsidP="003C707B">
      <w:pPr>
        <w:spacing w:after="0" w:line="240" w:lineRule="auto"/>
        <w:ind w:firstLine="709"/>
        <w:jc w:val="center"/>
        <w:rPr>
          <w:rFonts w:ascii="Times New Roman" w:hAnsi="Times New Roman"/>
          <w:b/>
          <w:noProof/>
          <w:sz w:val="28"/>
          <w:szCs w:val="28"/>
        </w:rPr>
      </w:pPr>
    </w:p>
    <w:p w:rsidR="003C707B" w:rsidRP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 xml:space="preserve">       1. Учебный план – документ, который определяет перечень, трудоемкость, последовательность и распределение по периодам обучения учебных дисциплин, практики, иных видов учебной деятельности, формы промежуточной аттестации.</w:t>
      </w:r>
    </w:p>
    <w:p w:rsidR="003C707B" w:rsidRP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 xml:space="preserve">        Данный документ является приложением к образовательной программе профессионального обучения «Младш</w:t>
      </w:r>
      <w:r>
        <w:rPr>
          <w:rFonts w:ascii="Times New Roman" w:hAnsi="Times New Roman"/>
          <w:noProof/>
          <w:sz w:val="28"/>
          <w:szCs w:val="28"/>
        </w:rPr>
        <w:t>ий воспитатель</w:t>
      </w:r>
      <w:r w:rsidRPr="003C707B">
        <w:rPr>
          <w:rFonts w:ascii="Times New Roman" w:hAnsi="Times New Roman"/>
          <w:noProof/>
          <w:sz w:val="28"/>
          <w:szCs w:val="28"/>
        </w:rPr>
        <w:t>»</w:t>
      </w:r>
      <w:r>
        <w:rPr>
          <w:rFonts w:ascii="Times New Roman" w:hAnsi="Times New Roman"/>
          <w:noProof/>
          <w:sz w:val="28"/>
          <w:szCs w:val="28"/>
        </w:rPr>
        <w:t xml:space="preserve"> (24236).</w:t>
      </w:r>
    </w:p>
    <w:p w:rsidR="003C707B" w:rsidRP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2. Нормативно-правовая база учебного плана, реализующего программу профессионального обучения по профессии рабочего, должности служащего:</w:t>
      </w:r>
    </w:p>
    <w:p w:rsid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Федеральный уровень:</w:t>
      </w:r>
    </w:p>
    <w:p w:rsidR="003C707B" w:rsidRP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 xml:space="preserve">   -</w:t>
      </w:r>
      <w:r w:rsidRPr="003C707B">
        <w:rPr>
          <w:rFonts w:ascii="Times New Roman" w:hAnsi="Times New Roman"/>
          <w:noProof/>
          <w:sz w:val="28"/>
          <w:szCs w:val="28"/>
          <w:lang w:bidi="ru-RU"/>
        </w:rPr>
        <w:t xml:space="preserve"> Федеральный  закон от 29.12.2012 № 273-ФЗ «Об образовании в Российской Федерации»;</w:t>
      </w:r>
    </w:p>
    <w:p w:rsidR="003C707B" w:rsidRPr="003C707B" w:rsidRDefault="003C707B" w:rsidP="003C707B">
      <w:pPr>
        <w:spacing w:after="0" w:line="240" w:lineRule="auto"/>
        <w:ind w:firstLine="709"/>
        <w:jc w:val="both"/>
        <w:rPr>
          <w:rFonts w:ascii="Times New Roman" w:hAnsi="Times New Roman"/>
          <w:noProof/>
          <w:sz w:val="28"/>
          <w:szCs w:val="28"/>
          <w:lang w:bidi="ru-RU"/>
        </w:rPr>
      </w:pPr>
      <w:r>
        <w:rPr>
          <w:rFonts w:ascii="Times New Roman" w:hAnsi="Times New Roman"/>
          <w:noProof/>
          <w:sz w:val="28"/>
          <w:szCs w:val="28"/>
        </w:rPr>
        <w:t xml:space="preserve">  </w:t>
      </w:r>
      <w:r w:rsidRPr="003C707B">
        <w:rPr>
          <w:rFonts w:ascii="Times New Roman" w:hAnsi="Times New Roman"/>
          <w:noProof/>
          <w:sz w:val="28"/>
          <w:szCs w:val="28"/>
        </w:rPr>
        <w:t xml:space="preserve"> -</w:t>
      </w:r>
      <w:r w:rsidRPr="003C707B">
        <w:rPr>
          <w:rFonts w:ascii="Times New Roman" w:hAnsi="Times New Roman"/>
          <w:noProof/>
          <w:sz w:val="28"/>
          <w:szCs w:val="28"/>
          <w:lang w:bidi="ru-RU"/>
        </w:rPr>
        <w:t xml:space="preserve"> Порядок организации и осуществления образовательной деятельности по основным программам профессионального образования  (приказ Министерства Просвещения  России от 26.08.2020г. № 438);</w:t>
      </w:r>
    </w:p>
    <w:p w:rsidR="003C707B" w:rsidRPr="003C707B" w:rsidRDefault="003C707B" w:rsidP="003C707B">
      <w:pPr>
        <w:spacing w:after="0" w:line="240" w:lineRule="auto"/>
        <w:ind w:firstLine="709"/>
        <w:jc w:val="both"/>
        <w:rPr>
          <w:rFonts w:ascii="Times New Roman" w:hAnsi="Times New Roman"/>
          <w:noProof/>
          <w:sz w:val="28"/>
          <w:szCs w:val="28"/>
        </w:rPr>
      </w:pPr>
      <w:r>
        <w:rPr>
          <w:rFonts w:ascii="Times New Roman" w:hAnsi="Times New Roman"/>
          <w:noProof/>
          <w:sz w:val="28"/>
          <w:szCs w:val="28"/>
        </w:rPr>
        <w:t xml:space="preserve"> </w:t>
      </w:r>
      <w:r w:rsidRPr="003C707B">
        <w:rPr>
          <w:rFonts w:ascii="Times New Roman" w:hAnsi="Times New Roman"/>
          <w:noProof/>
          <w:sz w:val="28"/>
          <w:szCs w:val="28"/>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w:t>
      </w:r>
      <w:r w:rsidRPr="003C707B">
        <w:rPr>
          <w:rFonts w:ascii="Times New Roman" w:hAnsi="Times New Roman"/>
          <w:noProof/>
          <w:sz w:val="28"/>
          <w:szCs w:val="28"/>
          <w:lang w:bidi="ru-RU"/>
        </w:rPr>
        <w:t>, утв. постановлением Главного государственного санитарного врача РФ от 28.09.2020 №28;</w:t>
      </w:r>
    </w:p>
    <w:p w:rsidR="003C707B" w:rsidRPr="003C707B" w:rsidRDefault="003C707B" w:rsidP="003C707B">
      <w:pPr>
        <w:spacing w:after="0" w:line="240" w:lineRule="auto"/>
        <w:ind w:firstLine="709"/>
        <w:jc w:val="both"/>
        <w:rPr>
          <w:rFonts w:ascii="Times New Roman" w:hAnsi="Times New Roman"/>
          <w:noProof/>
          <w:sz w:val="28"/>
          <w:szCs w:val="28"/>
          <w:lang w:bidi="ru-RU"/>
        </w:rPr>
      </w:pPr>
      <w:r>
        <w:rPr>
          <w:rFonts w:ascii="Times New Roman" w:hAnsi="Times New Roman"/>
          <w:noProof/>
          <w:sz w:val="28"/>
          <w:szCs w:val="28"/>
        </w:rPr>
        <w:t xml:space="preserve"> </w:t>
      </w:r>
      <w:r w:rsidRPr="003C707B">
        <w:rPr>
          <w:rFonts w:ascii="Times New Roman" w:hAnsi="Times New Roman"/>
          <w:noProof/>
          <w:sz w:val="28"/>
          <w:szCs w:val="28"/>
        </w:rPr>
        <w:t xml:space="preserve">   -</w:t>
      </w:r>
      <w:r w:rsidR="00563E41">
        <w:rPr>
          <w:rFonts w:ascii="Times New Roman" w:hAnsi="Times New Roman"/>
          <w:noProof/>
          <w:sz w:val="28"/>
          <w:szCs w:val="28"/>
          <w:lang w:bidi="ru-RU"/>
        </w:rPr>
        <w:t xml:space="preserve"> Приказ</w:t>
      </w:r>
      <w:r w:rsidRPr="003C707B">
        <w:rPr>
          <w:rFonts w:ascii="Times New Roman" w:hAnsi="Times New Roman"/>
          <w:noProof/>
          <w:sz w:val="28"/>
          <w:szCs w:val="28"/>
          <w:lang w:bidi="ru-RU"/>
        </w:rPr>
        <w:t xml:space="preserve"> Министерства образования и науки РФ от 02.07.2013 г. №513 «Об утверждении перечня профессий рабочих, должностей служащих, по которым осуществляется профессиональное обучение».</w:t>
      </w:r>
    </w:p>
    <w:p w:rsidR="003C707B" w:rsidRPr="003C707B" w:rsidRDefault="003C707B" w:rsidP="003C707B">
      <w:pPr>
        <w:spacing w:after="0" w:line="240" w:lineRule="auto"/>
        <w:ind w:firstLine="709"/>
        <w:jc w:val="both"/>
        <w:rPr>
          <w:rFonts w:ascii="Times New Roman" w:hAnsi="Times New Roman"/>
          <w:noProof/>
          <w:sz w:val="28"/>
          <w:szCs w:val="28"/>
          <w:lang w:bidi="ru-RU"/>
        </w:rPr>
      </w:pPr>
      <w:r>
        <w:rPr>
          <w:rFonts w:ascii="Times New Roman" w:hAnsi="Times New Roman"/>
          <w:noProof/>
          <w:sz w:val="28"/>
          <w:szCs w:val="28"/>
          <w:lang w:bidi="ru-RU"/>
        </w:rPr>
        <w:t xml:space="preserve"> </w:t>
      </w:r>
      <w:r w:rsidRPr="003C707B">
        <w:rPr>
          <w:rFonts w:ascii="Times New Roman" w:hAnsi="Times New Roman"/>
          <w:noProof/>
          <w:sz w:val="28"/>
          <w:szCs w:val="28"/>
          <w:lang w:bidi="ru-RU"/>
        </w:rPr>
        <w:t xml:space="preserve">   - Федеральный государственный образовательный стандарт среднего профессионального образования по профессии </w:t>
      </w:r>
      <w:r w:rsidR="00563E41">
        <w:rPr>
          <w:rFonts w:ascii="Times New Roman" w:hAnsi="Times New Roman"/>
          <w:noProof/>
          <w:sz w:val="28"/>
          <w:szCs w:val="28"/>
          <w:lang w:bidi="ru-RU"/>
        </w:rPr>
        <w:t>44.02.01</w:t>
      </w:r>
      <w:r w:rsidRPr="003C707B">
        <w:rPr>
          <w:rFonts w:ascii="Times New Roman" w:hAnsi="Times New Roman"/>
          <w:noProof/>
          <w:sz w:val="28"/>
          <w:szCs w:val="28"/>
          <w:lang w:bidi="ru-RU"/>
        </w:rPr>
        <w:t xml:space="preserve"> Младш</w:t>
      </w:r>
      <w:r w:rsidR="00563E41">
        <w:rPr>
          <w:rFonts w:ascii="Times New Roman" w:hAnsi="Times New Roman"/>
          <w:noProof/>
          <w:sz w:val="28"/>
          <w:szCs w:val="28"/>
          <w:lang w:bidi="ru-RU"/>
        </w:rPr>
        <w:t>ий воспитатель»</w:t>
      </w:r>
      <w:r w:rsidRPr="003C707B">
        <w:rPr>
          <w:rFonts w:ascii="Times New Roman" w:hAnsi="Times New Roman"/>
          <w:noProof/>
          <w:sz w:val="28"/>
          <w:szCs w:val="28"/>
          <w:lang w:bidi="ru-RU"/>
        </w:rPr>
        <w:t>.</w:t>
      </w:r>
    </w:p>
    <w:p w:rsidR="003C707B" w:rsidRPr="003C707B" w:rsidRDefault="003C707B" w:rsidP="003C707B">
      <w:pPr>
        <w:spacing w:after="0" w:line="240" w:lineRule="auto"/>
        <w:ind w:firstLine="709"/>
        <w:jc w:val="both"/>
        <w:rPr>
          <w:rFonts w:ascii="Times New Roman" w:hAnsi="Times New Roman"/>
          <w:noProof/>
          <w:sz w:val="28"/>
          <w:szCs w:val="28"/>
        </w:rPr>
      </w:pPr>
      <w:r w:rsidRPr="003C707B">
        <w:rPr>
          <w:rFonts w:ascii="Times New Roman" w:hAnsi="Times New Roman"/>
          <w:noProof/>
          <w:sz w:val="28"/>
          <w:szCs w:val="28"/>
        </w:rPr>
        <w:t>Региональный уровень:</w:t>
      </w:r>
    </w:p>
    <w:p w:rsidR="003C707B" w:rsidRDefault="003C707B" w:rsidP="003C707B">
      <w:pPr>
        <w:spacing w:after="0" w:line="240" w:lineRule="auto"/>
        <w:jc w:val="both"/>
        <w:rPr>
          <w:rFonts w:ascii="Times New Roman" w:hAnsi="Times New Roman"/>
          <w:noProof/>
          <w:sz w:val="28"/>
          <w:szCs w:val="28"/>
        </w:rPr>
      </w:pPr>
      <w:r>
        <w:rPr>
          <w:rFonts w:ascii="Times New Roman" w:hAnsi="Times New Roman"/>
          <w:noProof/>
          <w:sz w:val="28"/>
          <w:szCs w:val="28"/>
        </w:rPr>
        <w:t xml:space="preserve">        </w:t>
      </w:r>
      <w:r w:rsidRPr="003C707B">
        <w:rPr>
          <w:rFonts w:ascii="Times New Roman" w:hAnsi="Times New Roman"/>
          <w:noProof/>
          <w:sz w:val="28"/>
          <w:szCs w:val="28"/>
        </w:rPr>
        <w:t xml:space="preserve"> - Распоряжение Правительства Белгородской области от 06.10.2014 г.№431-рп «Об организации профессионального обучения лиц, осваивающих образовательную программу среднего общего образования в муниципальных общеобразовательных организациях Белгородской области».</w:t>
      </w:r>
    </w:p>
    <w:p w:rsidR="007C1590" w:rsidRDefault="007C1590" w:rsidP="003C707B">
      <w:pPr>
        <w:spacing w:after="0" w:line="240" w:lineRule="auto"/>
        <w:jc w:val="both"/>
        <w:rPr>
          <w:rFonts w:ascii="Times New Roman" w:hAnsi="Times New Roman"/>
          <w:noProof/>
          <w:sz w:val="28"/>
          <w:szCs w:val="28"/>
        </w:rPr>
      </w:pPr>
      <w:r>
        <w:rPr>
          <w:rFonts w:ascii="Times New Roman" w:hAnsi="Times New Roman"/>
          <w:noProof/>
          <w:sz w:val="28"/>
          <w:szCs w:val="28"/>
        </w:rPr>
        <w:t xml:space="preserve">            Школьный уровень:</w:t>
      </w:r>
    </w:p>
    <w:p w:rsidR="007C1590" w:rsidRPr="003C707B" w:rsidRDefault="007C1590" w:rsidP="003C707B">
      <w:pPr>
        <w:spacing w:after="0" w:line="240" w:lineRule="auto"/>
        <w:jc w:val="both"/>
        <w:rPr>
          <w:rFonts w:ascii="Times New Roman" w:hAnsi="Times New Roman"/>
          <w:noProof/>
          <w:sz w:val="28"/>
          <w:szCs w:val="28"/>
        </w:rPr>
      </w:pPr>
      <w:r>
        <w:rPr>
          <w:rFonts w:ascii="Times New Roman" w:hAnsi="Times New Roman"/>
          <w:noProof/>
          <w:sz w:val="28"/>
          <w:szCs w:val="28"/>
        </w:rPr>
        <w:t xml:space="preserve">        - Положение о профессиональном обучении.</w:t>
      </w:r>
    </w:p>
    <w:p w:rsidR="003C707B" w:rsidRPr="003C707B" w:rsidRDefault="00AE4722" w:rsidP="00AE4722">
      <w:pPr>
        <w:spacing w:after="0" w:line="240" w:lineRule="auto"/>
        <w:jc w:val="both"/>
        <w:rPr>
          <w:rFonts w:ascii="Times New Roman" w:hAnsi="Times New Roman"/>
          <w:noProof/>
          <w:sz w:val="28"/>
          <w:szCs w:val="28"/>
          <w:lang w:bidi="ru-RU"/>
        </w:rPr>
      </w:pPr>
      <w:r>
        <w:rPr>
          <w:rFonts w:ascii="Times New Roman" w:hAnsi="Times New Roman"/>
          <w:noProof/>
          <w:sz w:val="28"/>
          <w:szCs w:val="28"/>
        </w:rPr>
        <w:t xml:space="preserve">        </w:t>
      </w:r>
      <w:r w:rsidR="003C707B" w:rsidRPr="003C707B">
        <w:rPr>
          <w:rFonts w:ascii="Times New Roman" w:hAnsi="Times New Roman"/>
          <w:noProof/>
          <w:sz w:val="28"/>
          <w:szCs w:val="28"/>
        </w:rPr>
        <w:t xml:space="preserve">- Программа </w:t>
      </w:r>
      <w:r w:rsidR="003C707B" w:rsidRPr="003C707B">
        <w:rPr>
          <w:rFonts w:ascii="Times New Roman" w:hAnsi="Times New Roman"/>
          <w:noProof/>
          <w:sz w:val="28"/>
          <w:szCs w:val="28"/>
          <w:lang w:bidi="ru-RU"/>
        </w:rPr>
        <w:t>профессионального обучения по профессии «Младш</w:t>
      </w:r>
      <w:r w:rsidR="00563E41">
        <w:rPr>
          <w:rFonts w:ascii="Times New Roman" w:hAnsi="Times New Roman"/>
          <w:noProof/>
          <w:sz w:val="28"/>
          <w:szCs w:val="28"/>
          <w:lang w:bidi="ru-RU"/>
        </w:rPr>
        <w:t>ий воспитатель</w:t>
      </w:r>
      <w:r w:rsidR="003C707B" w:rsidRPr="003C707B">
        <w:rPr>
          <w:rFonts w:ascii="Times New Roman" w:hAnsi="Times New Roman"/>
          <w:noProof/>
          <w:sz w:val="28"/>
          <w:szCs w:val="28"/>
          <w:lang w:bidi="ru-RU"/>
        </w:rPr>
        <w:t>».</w:t>
      </w:r>
    </w:p>
    <w:p w:rsidR="003C707B" w:rsidRPr="003C707B" w:rsidRDefault="003C707B" w:rsidP="003C707B">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Default="00C654E2" w:rsidP="00C654E2">
      <w:pPr>
        <w:spacing w:after="0" w:line="240" w:lineRule="auto"/>
        <w:ind w:firstLine="709"/>
        <w:jc w:val="center"/>
        <w:rPr>
          <w:rFonts w:ascii="Times New Roman" w:hAnsi="Times New Roman"/>
          <w:b/>
          <w:noProof/>
          <w:sz w:val="28"/>
          <w:szCs w:val="28"/>
        </w:rPr>
      </w:pPr>
    </w:p>
    <w:p w:rsidR="00C654E2" w:rsidRPr="00C654E2" w:rsidRDefault="00C654E2" w:rsidP="00C654E2">
      <w:pPr>
        <w:spacing w:after="0" w:line="240" w:lineRule="auto"/>
        <w:ind w:firstLine="709"/>
        <w:jc w:val="center"/>
        <w:rPr>
          <w:rFonts w:ascii="Times New Roman" w:hAnsi="Times New Roman"/>
          <w:b/>
          <w:noProof/>
          <w:sz w:val="28"/>
          <w:szCs w:val="28"/>
        </w:rPr>
      </w:pPr>
      <w:r w:rsidRPr="00C654E2">
        <w:rPr>
          <w:rFonts w:ascii="Times New Roman" w:hAnsi="Times New Roman"/>
          <w:b/>
          <w:noProof/>
          <w:sz w:val="28"/>
          <w:szCs w:val="28"/>
        </w:rPr>
        <w:t>2. Учебный план  профессионального обучения по профессии рабочего, должности служащего «Младш</w:t>
      </w:r>
      <w:r>
        <w:rPr>
          <w:rFonts w:ascii="Times New Roman" w:hAnsi="Times New Roman"/>
          <w:b/>
          <w:noProof/>
          <w:sz w:val="28"/>
          <w:szCs w:val="28"/>
        </w:rPr>
        <w:t>ий воспитатель</w:t>
      </w:r>
      <w:r w:rsidRPr="00C654E2">
        <w:rPr>
          <w:rFonts w:ascii="Times New Roman" w:hAnsi="Times New Roman"/>
          <w:b/>
          <w:noProof/>
          <w:sz w:val="28"/>
          <w:szCs w:val="28"/>
        </w:rPr>
        <w:t>» муниципального бюджетного общеобразовательного учреждения «Головчинская средняя общеобразовательная школа</w:t>
      </w:r>
    </w:p>
    <w:p w:rsidR="00C654E2" w:rsidRPr="00C654E2" w:rsidRDefault="00C654E2" w:rsidP="00C654E2">
      <w:pPr>
        <w:spacing w:after="0" w:line="240" w:lineRule="auto"/>
        <w:ind w:firstLine="709"/>
        <w:jc w:val="center"/>
        <w:rPr>
          <w:rFonts w:ascii="Times New Roman" w:hAnsi="Times New Roman"/>
          <w:b/>
          <w:noProof/>
          <w:sz w:val="28"/>
          <w:szCs w:val="28"/>
        </w:rPr>
      </w:pPr>
      <w:r w:rsidRPr="00C654E2">
        <w:rPr>
          <w:rFonts w:ascii="Times New Roman" w:hAnsi="Times New Roman"/>
          <w:b/>
          <w:noProof/>
          <w:sz w:val="28"/>
          <w:szCs w:val="28"/>
        </w:rPr>
        <w:t>с углубленным изучением отдельных предметов», реализующего образовательную  программу профессионального обучения по должности рабочего, должности служащего</w:t>
      </w:r>
    </w:p>
    <w:p w:rsidR="00C654E2" w:rsidRPr="00C654E2" w:rsidRDefault="00C654E2" w:rsidP="00C654E2">
      <w:pPr>
        <w:spacing w:after="0" w:line="240" w:lineRule="auto"/>
        <w:ind w:firstLine="709"/>
        <w:jc w:val="center"/>
        <w:rPr>
          <w:rFonts w:ascii="Times New Roman" w:hAnsi="Times New Roman"/>
          <w:b/>
          <w:noProof/>
          <w:sz w:val="28"/>
          <w:szCs w:val="28"/>
        </w:rPr>
      </w:pPr>
      <w:r>
        <w:rPr>
          <w:rFonts w:ascii="Times New Roman" w:hAnsi="Times New Roman"/>
          <w:b/>
          <w:noProof/>
          <w:sz w:val="28"/>
          <w:szCs w:val="28"/>
        </w:rPr>
        <w:t>«Младший воспитатель</w:t>
      </w:r>
      <w:r w:rsidRPr="00C654E2">
        <w:rPr>
          <w:rFonts w:ascii="Times New Roman" w:hAnsi="Times New Roman"/>
          <w:b/>
          <w:noProof/>
          <w:sz w:val="28"/>
          <w:szCs w:val="28"/>
        </w:rPr>
        <w:t>»</w:t>
      </w:r>
    </w:p>
    <w:p w:rsidR="00C654E2" w:rsidRPr="00C654E2" w:rsidRDefault="00C654E2" w:rsidP="00C654E2">
      <w:pPr>
        <w:spacing w:after="0" w:line="240" w:lineRule="auto"/>
        <w:ind w:firstLine="709"/>
        <w:jc w:val="center"/>
        <w:rPr>
          <w:rFonts w:ascii="Times New Roman" w:hAnsi="Times New Roman"/>
          <w:b/>
          <w:noProof/>
          <w:sz w:val="28"/>
          <w:szCs w:val="28"/>
        </w:rPr>
      </w:pPr>
    </w:p>
    <w:p w:rsidR="00C654E2" w:rsidRPr="00C654E2" w:rsidRDefault="00C654E2" w:rsidP="005845CB">
      <w:pPr>
        <w:spacing w:after="0" w:line="240" w:lineRule="auto"/>
        <w:rPr>
          <w:rFonts w:ascii="Times New Roman" w:hAnsi="Times New Roman"/>
          <w:b/>
          <w:noProof/>
          <w:sz w:val="28"/>
          <w:szCs w:val="28"/>
        </w:rPr>
      </w:pPr>
      <w:r w:rsidRPr="00C654E2">
        <w:rPr>
          <w:rFonts w:ascii="Times New Roman" w:hAnsi="Times New Roman"/>
          <w:b/>
          <w:noProof/>
          <w:sz w:val="28"/>
          <w:szCs w:val="28"/>
        </w:rPr>
        <w:t>2.1. Перечень дисциплин учебного плана</w:t>
      </w:r>
      <w:r w:rsidR="00F40E45">
        <w:rPr>
          <w:rFonts w:ascii="Times New Roman" w:hAnsi="Times New Roman"/>
          <w:b/>
          <w:noProof/>
          <w:sz w:val="28"/>
          <w:szCs w:val="28"/>
        </w:rPr>
        <w:t xml:space="preserve"> </w:t>
      </w:r>
    </w:p>
    <w:p w:rsidR="0088296C" w:rsidRDefault="0088296C" w:rsidP="005845CB">
      <w:pPr>
        <w:spacing w:after="0" w:line="240" w:lineRule="auto"/>
        <w:rPr>
          <w:rFonts w:ascii="Times New Roman" w:hAnsi="Times New Roman"/>
          <w:bCs/>
          <w:noProof/>
          <w:sz w:val="28"/>
          <w:szCs w:val="28"/>
        </w:rPr>
      </w:pPr>
    </w:p>
    <w:p w:rsidR="0088296C" w:rsidRDefault="0088296C" w:rsidP="006E5AFF">
      <w:pPr>
        <w:spacing w:after="0" w:line="240" w:lineRule="auto"/>
        <w:ind w:firstLine="709"/>
        <w:jc w:val="center"/>
        <w:rPr>
          <w:rFonts w:ascii="Times New Roman" w:hAnsi="Times New Roman"/>
          <w:bCs/>
          <w:noProof/>
          <w:sz w:val="28"/>
          <w:szCs w:val="28"/>
        </w:rPr>
      </w:pPr>
    </w:p>
    <w:tbl>
      <w:tblPr>
        <w:tblStyle w:val="ac"/>
        <w:tblW w:w="0" w:type="auto"/>
        <w:tblLook w:val="04A0" w:firstRow="1" w:lastRow="0" w:firstColumn="1" w:lastColumn="0" w:noHBand="0" w:noVBand="1"/>
      </w:tblPr>
      <w:tblGrid>
        <w:gridCol w:w="1101"/>
        <w:gridCol w:w="8221"/>
      </w:tblGrid>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№п/п</w:t>
            </w:r>
          </w:p>
        </w:tc>
        <w:tc>
          <w:tcPr>
            <w:tcW w:w="8221" w:type="dxa"/>
          </w:tcPr>
          <w:p w:rsidR="005845CB" w:rsidRDefault="005845CB" w:rsidP="005845CB">
            <w:pPr>
              <w:ind w:left="-62" w:firstLine="62"/>
              <w:jc w:val="center"/>
              <w:rPr>
                <w:rFonts w:ascii="Times New Roman" w:hAnsi="Times New Roman"/>
                <w:bCs/>
                <w:noProof/>
                <w:sz w:val="28"/>
                <w:szCs w:val="28"/>
              </w:rPr>
            </w:pPr>
            <w:r>
              <w:rPr>
                <w:rFonts w:ascii="Times New Roman" w:hAnsi="Times New Roman"/>
                <w:bCs/>
                <w:noProof/>
                <w:sz w:val="28"/>
                <w:szCs w:val="28"/>
              </w:rPr>
              <w:t>Наименование дисциплин учебного плана</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1</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правового обеспечения профессиональной деятельности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2</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психологии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3</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педагогики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4</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возрастной физиологии, гигиены, доврачебной медицинской помощи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5</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теории и методики воспитательной работы в дошкольной образовательной организации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6</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Санитарные правила и нормы для дошкольных организаций</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7</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Основы охраны труда и пожарной безопасности</w:t>
            </w:r>
          </w:p>
        </w:tc>
      </w:tr>
      <w:tr w:rsidR="005845CB" w:rsidTr="005845CB">
        <w:tc>
          <w:tcPr>
            <w:tcW w:w="1101" w:type="dxa"/>
          </w:tcPr>
          <w:p w:rsidR="005845CB" w:rsidRDefault="005845CB" w:rsidP="006E5AFF">
            <w:pPr>
              <w:jc w:val="center"/>
              <w:rPr>
                <w:rFonts w:ascii="Times New Roman" w:hAnsi="Times New Roman"/>
                <w:bCs/>
                <w:noProof/>
                <w:sz w:val="28"/>
                <w:szCs w:val="28"/>
              </w:rPr>
            </w:pPr>
            <w:r>
              <w:rPr>
                <w:rFonts w:ascii="Times New Roman" w:hAnsi="Times New Roman"/>
                <w:bCs/>
                <w:noProof/>
                <w:sz w:val="28"/>
                <w:szCs w:val="28"/>
              </w:rPr>
              <w:t>8</w:t>
            </w:r>
          </w:p>
        </w:tc>
        <w:tc>
          <w:tcPr>
            <w:tcW w:w="8221" w:type="dxa"/>
          </w:tcPr>
          <w:p w:rsidR="005845CB" w:rsidRPr="00731F5B" w:rsidRDefault="005845CB" w:rsidP="00714DA9">
            <w:pPr>
              <w:jc w:val="both"/>
              <w:rPr>
                <w:rFonts w:ascii="Times New Roman" w:hAnsi="Times New Roman"/>
                <w:sz w:val="28"/>
                <w:szCs w:val="28"/>
              </w:rPr>
            </w:pPr>
            <w:r w:rsidRPr="00731F5B">
              <w:rPr>
                <w:rFonts w:ascii="Times New Roman" w:hAnsi="Times New Roman"/>
                <w:sz w:val="28"/>
                <w:szCs w:val="28"/>
              </w:rPr>
              <w:t>Теоретические основы дошкольного образования</w:t>
            </w:r>
          </w:p>
        </w:tc>
      </w:tr>
    </w:tbl>
    <w:p w:rsidR="0088296C" w:rsidRDefault="0088296C" w:rsidP="005845CB">
      <w:pPr>
        <w:spacing w:after="0" w:line="240" w:lineRule="auto"/>
        <w:rPr>
          <w:rFonts w:ascii="Times New Roman" w:hAnsi="Times New Roman"/>
          <w:bCs/>
          <w:noProof/>
          <w:sz w:val="28"/>
          <w:szCs w:val="28"/>
        </w:rPr>
      </w:pPr>
    </w:p>
    <w:p w:rsidR="0088296C" w:rsidRDefault="0088296C" w:rsidP="006E5AFF">
      <w:pPr>
        <w:spacing w:after="0" w:line="240" w:lineRule="auto"/>
        <w:ind w:firstLine="709"/>
        <w:jc w:val="center"/>
        <w:rPr>
          <w:rFonts w:ascii="Times New Roman" w:hAnsi="Times New Roman"/>
          <w:bCs/>
          <w:noProof/>
          <w:sz w:val="28"/>
          <w:szCs w:val="28"/>
        </w:rPr>
      </w:pPr>
    </w:p>
    <w:p w:rsidR="0088296C" w:rsidRDefault="0088296C" w:rsidP="006E5AFF">
      <w:pPr>
        <w:spacing w:after="0" w:line="240" w:lineRule="auto"/>
        <w:ind w:firstLine="709"/>
        <w:jc w:val="center"/>
        <w:rPr>
          <w:rFonts w:ascii="Times New Roman" w:hAnsi="Times New Roman"/>
          <w:bCs/>
          <w:noProof/>
          <w:sz w:val="28"/>
          <w:szCs w:val="28"/>
        </w:rPr>
      </w:pPr>
    </w:p>
    <w:p w:rsidR="005845CB" w:rsidRPr="00F40E45" w:rsidRDefault="005845CB" w:rsidP="005845CB">
      <w:pPr>
        <w:spacing w:after="0" w:line="240" w:lineRule="auto"/>
        <w:rPr>
          <w:rFonts w:ascii="Times New Roman" w:hAnsi="Times New Roman"/>
          <w:b/>
          <w:bCs/>
          <w:noProof/>
          <w:sz w:val="28"/>
          <w:szCs w:val="28"/>
        </w:rPr>
      </w:pPr>
      <w:r w:rsidRPr="00F40E45">
        <w:rPr>
          <w:rFonts w:ascii="Times New Roman" w:hAnsi="Times New Roman"/>
          <w:b/>
          <w:bCs/>
          <w:noProof/>
          <w:sz w:val="28"/>
          <w:szCs w:val="28"/>
        </w:rPr>
        <w:t>2.2. Трудоемкость учебного плана</w:t>
      </w:r>
    </w:p>
    <w:p w:rsidR="005845CB" w:rsidRPr="00F40E45" w:rsidRDefault="005845CB" w:rsidP="005845CB">
      <w:pPr>
        <w:spacing w:after="0" w:line="240" w:lineRule="auto"/>
        <w:rPr>
          <w:rFonts w:ascii="Times New Roman" w:hAnsi="Times New Roman"/>
          <w:b/>
          <w:bCs/>
          <w:noProof/>
          <w:sz w:val="28"/>
          <w:szCs w:val="28"/>
        </w:rPr>
      </w:pPr>
      <w:r w:rsidRPr="00F40E45">
        <w:rPr>
          <w:rFonts w:ascii="Times New Roman" w:hAnsi="Times New Roman"/>
          <w:b/>
          <w:bCs/>
          <w:noProof/>
          <w:sz w:val="28"/>
          <w:szCs w:val="28"/>
        </w:rPr>
        <w:t xml:space="preserve">   </w:t>
      </w:r>
    </w:p>
    <w:p w:rsidR="00F40E45" w:rsidRDefault="005845CB" w:rsidP="005845CB">
      <w:pPr>
        <w:spacing w:after="0" w:line="240" w:lineRule="auto"/>
        <w:jc w:val="both"/>
        <w:rPr>
          <w:rFonts w:ascii="Times New Roman" w:hAnsi="Times New Roman"/>
          <w:bCs/>
          <w:noProof/>
          <w:sz w:val="28"/>
          <w:szCs w:val="28"/>
        </w:rPr>
      </w:pPr>
      <w:r w:rsidRPr="00F40E45">
        <w:rPr>
          <w:rFonts w:ascii="Times New Roman" w:hAnsi="Times New Roman"/>
          <w:b/>
          <w:bCs/>
          <w:noProof/>
          <w:sz w:val="28"/>
          <w:szCs w:val="28"/>
        </w:rPr>
        <w:t xml:space="preserve">        </w:t>
      </w:r>
      <w:r w:rsidRPr="00F40E45">
        <w:rPr>
          <w:rFonts w:ascii="Times New Roman" w:hAnsi="Times New Roman"/>
          <w:bCs/>
          <w:noProof/>
          <w:sz w:val="28"/>
          <w:szCs w:val="28"/>
        </w:rPr>
        <w:t>Учебный план ориентирован на  2024-2025 учебный год и первое полугодие 2025-2026 учебного года освоения программы профессионального</w:t>
      </w:r>
      <w:r w:rsidRPr="005845CB">
        <w:rPr>
          <w:rFonts w:ascii="Times New Roman" w:hAnsi="Times New Roman"/>
          <w:bCs/>
          <w:noProof/>
          <w:sz w:val="28"/>
          <w:szCs w:val="28"/>
        </w:rPr>
        <w:t xml:space="preserve"> обучения по профессии рабоче</w:t>
      </w:r>
      <w:r>
        <w:rPr>
          <w:rFonts w:ascii="Times New Roman" w:hAnsi="Times New Roman"/>
          <w:bCs/>
          <w:noProof/>
          <w:sz w:val="28"/>
          <w:szCs w:val="28"/>
        </w:rPr>
        <w:t>го, должности служащего  «Младший воспитатель</w:t>
      </w:r>
      <w:r w:rsidR="00B13C8E">
        <w:rPr>
          <w:rFonts w:ascii="Times New Roman" w:hAnsi="Times New Roman"/>
          <w:bCs/>
          <w:noProof/>
          <w:sz w:val="28"/>
          <w:szCs w:val="28"/>
        </w:rPr>
        <w:t>».</w:t>
      </w:r>
    </w:p>
    <w:p w:rsidR="00B13C8E" w:rsidRDefault="00B13C8E" w:rsidP="005845CB">
      <w:pPr>
        <w:spacing w:after="0" w:line="240" w:lineRule="auto"/>
        <w:jc w:val="both"/>
        <w:rPr>
          <w:rFonts w:ascii="Times New Roman" w:hAnsi="Times New Roman"/>
          <w:bCs/>
          <w:noProof/>
          <w:sz w:val="28"/>
          <w:szCs w:val="28"/>
        </w:rPr>
      </w:pPr>
    </w:p>
    <w:p w:rsidR="00B13C8E" w:rsidRPr="00B13C8E" w:rsidRDefault="00B13C8E" w:rsidP="00B13C8E">
      <w:pPr>
        <w:spacing w:after="0" w:line="240" w:lineRule="auto"/>
        <w:jc w:val="both"/>
        <w:rPr>
          <w:rFonts w:ascii="Times New Roman" w:hAnsi="Times New Roman"/>
          <w:bCs/>
          <w:noProof/>
          <w:sz w:val="28"/>
          <w:szCs w:val="28"/>
        </w:rPr>
      </w:pPr>
      <w:r>
        <w:rPr>
          <w:rFonts w:ascii="Times New Roman" w:hAnsi="Times New Roman"/>
          <w:bCs/>
          <w:noProof/>
          <w:sz w:val="28"/>
          <w:szCs w:val="28"/>
        </w:rPr>
        <w:t xml:space="preserve">      </w:t>
      </w:r>
      <w:r w:rsidRPr="00B13C8E">
        <w:rPr>
          <w:rFonts w:ascii="Times New Roman" w:hAnsi="Times New Roman"/>
          <w:bCs/>
          <w:noProof/>
          <w:sz w:val="28"/>
          <w:szCs w:val="28"/>
        </w:rPr>
        <w:t>Рекомендуемое количество часов на освоение программы</w:t>
      </w:r>
      <w:r>
        <w:rPr>
          <w:rFonts w:ascii="Times New Roman" w:hAnsi="Times New Roman"/>
          <w:bCs/>
          <w:noProof/>
          <w:sz w:val="28"/>
          <w:szCs w:val="28"/>
        </w:rPr>
        <w:t>:</w:t>
      </w:r>
    </w:p>
    <w:p w:rsidR="00B13C8E" w:rsidRDefault="00244C9E" w:rsidP="005845CB">
      <w:pPr>
        <w:spacing w:after="0" w:line="240" w:lineRule="auto"/>
        <w:jc w:val="both"/>
        <w:rPr>
          <w:rFonts w:ascii="Times New Roman" w:hAnsi="Times New Roman"/>
          <w:bCs/>
          <w:noProof/>
          <w:sz w:val="28"/>
          <w:szCs w:val="28"/>
        </w:rPr>
      </w:pPr>
      <w:r>
        <w:rPr>
          <w:rFonts w:ascii="Times New Roman" w:hAnsi="Times New Roman"/>
          <w:bCs/>
          <w:noProof/>
          <w:sz w:val="28"/>
          <w:szCs w:val="28"/>
        </w:rPr>
        <w:t>Максимальная</w:t>
      </w:r>
      <w:r w:rsidR="00B13C8E" w:rsidRPr="00B13C8E">
        <w:rPr>
          <w:rFonts w:ascii="Times New Roman" w:hAnsi="Times New Roman"/>
          <w:bCs/>
          <w:noProof/>
          <w:sz w:val="28"/>
          <w:szCs w:val="28"/>
        </w:rPr>
        <w:t xml:space="preserve"> у</w:t>
      </w:r>
      <w:r>
        <w:rPr>
          <w:rFonts w:ascii="Times New Roman" w:hAnsi="Times New Roman"/>
          <w:bCs/>
          <w:noProof/>
          <w:sz w:val="28"/>
          <w:szCs w:val="28"/>
        </w:rPr>
        <w:t>чебная нагрузка</w:t>
      </w:r>
      <w:r w:rsidR="00B13C8E" w:rsidRPr="00B13C8E">
        <w:rPr>
          <w:rFonts w:ascii="Times New Roman" w:hAnsi="Times New Roman"/>
          <w:bCs/>
          <w:noProof/>
          <w:sz w:val="28"/>
          <w:szCs w:val="28"/>
        </w:rPr>
        <w:t xml:space="preserve"> обучающихся</w:t>
      </w:r>
      <w:r>
        <w:rPr>
          <w:rFonts w:ascii="Times New Roman" w:hAnsi="Times New Roman"/>
          <w:bCs/>
          <w:noProof/>
          <w:sz w:val="28"/>
          <w:szCs w:val="28"/>
        </w:rPr>
        <w:t xml:space="preserve"> </w:t>
      </w:r>
      <w:r w:rsidR="00B13C8E" w:rsidRPr="00B13C8E">
        <w:rPr>
          <w:rFonts w:ascii="Times New Roman" w:hAnsi="Times New Roman"/>
          <w:bCs/>
          <w:noProof/>
          <w:sz w:val="28"/>
          <w:szCs w:val="28"/>
        </w:rPr>
        <w:t>- 247 часов на  2024-2025 учебный год и первое полугодие 2025-2026 учебного года, в том числе производственная практика- 50 часов, квалификационный экзамен- 2 часа.</w:t>
      </w:r>
    </w:p>
    <w:p w:rsidR="00F40E45" w:rsidRDefault="00244C9E" w:rsidP="005845CB">
      <w:pPr>
        <w:spacing w:after="0" w:line="240" w:lineRule="auto"/>
        <w:jc w:val="both"/>
        <w:rPr>
          <w:rFonts w:ascii="Times New Roman" w:hAnsi="Times New Roman"/>
          <w:bCs/>
          <w:noProof/>
          <w:sz w:val="28"/>
          <w:szCs w:val="28"/>
        </w:rPr>
      </w:pPr>
      <w:r>
        <w:rPr>
          <w:rFonts w:ascii="Times New Roman" w:hAnsi="Times New Roman"/>
          <w:b/>
          <w:bCs/>
          <w:noProof/>
          <w:sz w:val="28"/>
          <w:szCs w:val="28"/>
        </w:rPr>
        <w:t xml:space="preserve">     </w:t>
      </w:r>
      <w:r w:rsidR="00F40E45" w:rsidRPr="00244C9E">
        <w:rPr>
          <w:rFonts w:ascii="Times New Roman" w:hAnsi="Times New Roman"/>
          <w:b/>
          <w:bCs/>
          <w:noProof/>
          <w:sz w:val="28"/>
          <w:szCs w:val="28"/>
        </w:rPr>
        <w:t xml:space="preserve">10 класс </w:t>
      </w:r>
      <w:r w:rsidR="00F40E45">
        <w:rPr>
          <w:rFonts w:ascii="Times New Roman" w:hAnsi="Times New Roman"/>
          <w:bCs/>
          <w:noProof/>
          <w:sz w:val="28"/>
          <w:szCs w:val="28"/>
        </w:rPr>
        <w:t>– 2024-2025 учебный год – 34 учебных недели, количество часов по программме -136.</w:t>
      </w:r>
    </w:p>
    <w:p w:rsidR="00110CB8" w:rsidRDefault="00110CB8" w:rsidP="005845CB">
      <w:pPr>
        <w:spacing w:after="0" w:line="240" w:lineRule="auto"/>
        <w:jc w:val="both"/>
        <w:rPr>
          <w:rFonts w:ascii="Times New Roman" w:hAnsi="Times New Roman"/>
          <w:bCs/>
          <w:noProof/>
          <w:sz w:val="28"/>
          <w:szCs w:val="28"/>
        </w:rPr>
      </w:pPr>
      <w:r>
        <w:rPr>
          <w:rFonts w:ascii="Times New Roman" w:hAnsi="Times New Roman"/>
          <w:bCs/>
          <w:noProof/>
          <w:sz w:val="28"/>
          <w:szCs w:val="28"/>
        </w:rPr>
        <w:t xml:space="preserve">     </w:t>
      </w:r>
      <w:r w:rsidRPr="00110CB8">
        <w:rPr>
          <w:rFonts w:ascii="Times New Roman" w:hAnsi="Times New Roman"/>
          <w:b/>
          <w:bCs/>
          <w:noProof/>
          <w:sz w:val="28"/>
          <w:szCs w:val="28"/>
        </w:rPr>
        <w:t>11 класс</w:t>
      </w:r>
      <w:r>
        <w:rPr>
          <w:rFonts w:ascii="Times New Roman" w:hAnsi="Times New Roman"/>
          <w:bCs/>
          <w:noProof/>
          <w:sz w:val="28"/>
          <w:szCs w:val="28"/>
        </w:rPr>
        <w:t xml:space="preserve"> -2024-2025 учебный год -</w:t>
      </w:r>
      <w:r w:rsidRPr="00110CB8">
        <w:rPr>
          <w:rFonts w:ascii="Times New Roman" w:hAnsi="Times New Roman"/>
          <w:bCs/>
          <w:noProof/>
          <w:sz w:val="28"/>
          <w:szCs w:val="28"/>
        </w:rPr>
        <w:t>34 учебных недели, количество часов по программме -136.</w:t>
      </w:r>
    </w:p>
    <w:p w:rsidR="00F40E45" w:rsidRDefault="00244C9E" w:rsidP="005845CB">
      <w:pPr>
        <w:spacing w:after="0" w:line="240" w:lineRule="auto"/>
        <w:jc w:val="both"/>
        <w:rPr>
          <w:rFonts w:ascii="Times New Roman" w:hAnsi="Times New Roman"/>
          <w:bCs/>
          <w:noProof/>
          <w:sz w:val="28"/>
          <w:szCs w:val="28"/>
        </w:rPr>
      </w:pPr>
      <w:r>
        <w:rPr>
          <w:rFonts w:ascii="Times New Roman" w:hAnsi="Times New Roman"/>
          <w:b/>
          <w:bCs/>
          <w:noProof/>
          <w:sz w:val="28"/>
          <w:szCs w:val="28"/>
        </w:rPr>
        <w:t xml:space="preserve">     </w:t>
      </w:r>
      <w:r w:rsidR="00F40E45" w:rsidRPr="00244C9E">
        <w:rPr>
          <w:rFonts w:ascii="Times New Roman" w:hAnsi="Times New Roman"/>
          <w:b/>
          <w:bCs/>
          <w:noProof/>
          <w:sz w:val="28"/>
          <w:szCs w:val="28"/>
        </w:rPr>
        <w:t>11 класс</w:t>
      </w:r>
      <w:r w:rsidR="00F40E45">
        <w:rPr>
          <w:rFonts w:ascii="Times New Roman" w:hAnsi="Times New Roman"/>
          <w:bCs/>
          <w:noProof/>
          <w:sz w:val="28"/>
          <w:szCs w:val="28"/>
        </w:rPr>
        <w:t xml:space="preserve"> -2025-2026 учебный год,</w:t>
      </w:r>
      <w:r w:rsidR="00B13C8E">
        <w:rPr>
          <w:rFonts w:ascii="Times New Roman" w:hAnsi="Times New Roman"/>
          <w:bCs/>
          <w:noProof/>
          <w:sz w:val="28"/>
          <w:szCs w:val="28"/>
        </w:rPr>
        <w:t xml:space="preserve"> 28 учебных недель,</w:t>
      </w:r>
      <w:r w:rsidR="00F40E45">
        <w:rPr>
          <w:rFonts w:ascii="Times New Roman" w:hAnsi="Times New Roman"/>
          <w:bCs/>
          <w:noProof/>
          <w:sz w:val="28"/>
          <w:szCs w:val="28"/>
        </w:rPr>
        <w:t xml:space="preserve"> </w:t>
      </w:r>
      <w:r w:rsidR="00B13C8E">
        <w:rPr>
          <w:rFonts w:ascii="Times New Roman" w:hAnsi="Times New Roman"/>
          <w:bCs/>
          <w:noProof/>
          <w:sz w:val="28"/>
          <w:szCs w:val="28"/>
        </w:rPr>
        <w:t>111 часов.</w:t>
      </w:r>
    </w:p>
    <w:p w:rsidR="006E5AFF" w:rsidRDefault="00244C9E" w:rsidP="00244C9E">
      <w:pPr>
        <w:spacing w:after="0" w:line="240" w:lineRule="auto"/>
        <w:jc w:val="both"/>
        <w:rPr>
          <w:rFonts w:ascii="Times New Roman" w:hAnsi="Times New Roman"/>
          <w:bCs/>
          <w:noProof/>
          <w:sz w:val="28"/>
          <w:szCs w:val="28"/>
        </w:rPr>
      </w:pPr>
      <w:r>
        <w:rPr>
          <w:rFonts w:ascii="Times New Roman" w:hAnsi="Times New Roman"/>
          <w:bCs/>
          <w:noProof/>
          <w:sz w:val="28"/>
          <w:szCs w:val="28"/>
        </w:rPr>
        <w:t xml:space="preserve">     </w:t>
      </w:r>
      <w:r w:rsidR="005845CB" w:rsidRPr="005845CB">
        <w:rPr>
          <w:rFonts w:ascii="Times New Roman" w:hAnsi="Times New Roman"/>
          <w:bCs/>
          <w:noProof/>
          <w:sz w:val="28"/>
          <w:szCs w:val="28"/>
        </w:rPr>
        <w:t>Продолжительн</w:t>
      </w:r>
      <w:r w:rsidR="005845CB">
        <w:rPr>
          <w:rFonts w:ascii="Times New Roman" w:hAnsi="Times New Roman"/>
          <w:bCs/>
          <w:noProof/>
          <w:sz w:val="28"/>
          <w:szCs w:val="28"/>
        </w:rPr>
        <w:t>ость  занятий (дистанционное обучение) составляет 3</w:t>
      </w:r>
      <w:r w:rsidR="005845CB" w:rsidRPr="005845CB">
        <w:rPr>
          <w:rFonts w:ascii="Times New Roman" w:hAnsi="Times New Roman"/>
          <w:bCs/>
          <w:noProof/>
          <w:sz w:val="28"/>
          <w:szCs w:val="28"/>
        </w:rPr>
        <w:t>0 минут</w:t>
      </w:r>
      <w:r>
        <w:rPr>
          <w:rFonts w:ascii="Times New Roman" w:hAnsi="Times New Roman"/>
          <w:bCs/>
          <w:noProof/>
          <w:sz w:val="28"/>
          <w:szCs w:val="28"/>
        </w:rPr>
        <w:t>.</w:t>
      </w:r>
    </w:p>
    <w:p w:rsidR="00244C9E" w:rsidRPr="00244C9E" w:rsidRDefault="00244C9E" w:rsidP="00244C9E">
      <w:pPr>
        <w:spacing w:after="0" w:line="240" w:lineRule="auto"/>
        <w:jc w:val="both"/>
        <w:rPr>
          <w:rFonts w:ascii="Times New Roman" w:hAnsi="Times New Roman"/>
          <w:bCs/>
          <w:noProof/>
          <w:sz w:val="28"/>
          <w:szCs w:val="28"/>
        </w:rPr>
      </w:pPr>
    </w:p>
    <w:p w:rsidR="00480AD7" w:rsidRDefault="00480AD7" w:rsidP="002A5825">
      <w:pPr>
        <w:spacing w:after="0" w:line="240" w:lineRule="auto"/>
        <w:rPr>
          <w:rFonts w:ascii="Times New Roman" w:hAnsi="Times New Roman"/>
          <w:b/>
          <w:sz w:val="28"/>
          <w:szCs w:val="28"/>
        </w:rPr>
      </w:pPr>
    </w:p>
    <w:p w:rsidR="002A5825" w:rsidRDefault="002A5825" w:rsidP="002A5825">
      <w:pPr>
        <w:spacing w:after="0" w:line="240" w:lineRule="auto"/>
        <w:rPr>
          <w:rFonts w:ascii="Times New Roman" w:hAnsi="Times New Roman"/>
          <w:b/>
          <w:sz w:val="28"/>
          <w:szCs w:val="28"/>
        </w:rPr>
      </w:pPr>
    </w:p>
    <w:p w:rsidR="00244C9E" w:rsidRDefault="006E5AFF" w:rsidP="006E5AFF">
      <w:pPr>
        <w:spacing w:after="0" w:line="240" w:lineRule="auto"/>
        <w:ind w:firstLine="709"/>
        <w:jc w:val="center"/>
        <w:rPr>
          <w:rFonts w:ascii="Times New Roman" w:hAnsi="Times New Roman"/>
          <w:b/>
          <w:sz w:val="28"/>
          <w:szCs w:val="28"/>
        </w:rPr>
      </w:pPr>
      <w:r w:rsidRPr="00314301">
        <w:rPr>
          <w:rFonts w:ascii="Times New Roman" w:hAnsi="Times New Roman"/>
          <w:b/>
          <w:sz w:val="28"/>
          <w:szCs w:val="28"/>
        </w:rPr>
        <w:t>УЧЕБНЫЙ</w:t>
      </w:r>
      <w:r>
        <w:rPr>
          <w:rFonts w:ascii="Times New Roman" w:hAnsi="Times New Roman"/>
          <w:b/>
          <w:sz w:val="28"/>
          <w:szCs w:val="28"/>
        </w:rPr>
        <w:t xml:space="preserve"> </w:t>
      </w:r>
      <w:r w:rsidRPr="00314301">
        <w:rPr>
          <w:rFonts w:ascii="Times New Roman" w:hAnsi="Times New Roman"/>
          <w:b/>
          <w:sz w:val="28"/>
          <w:szCs w:val="28"/>
        </w:rPr>
        <w:t>ПЛАН</w:t>
      </w:r>
      <w:r w:rsidR="00F15271">
        <w:rPr>
          <w:rFonts w:ascii="Times New Roman" w:hAnsi="Times New Roman"/>
          <w:b/>
          <w:sz w:val="28"/>
          <w:szCs w:val="28"/>
        </w:rPr>
        <w:t xml:space="preserve"> </w:t>
      </w:r>
    </w:p>
    <w:p w:rsidR="006E5AFF" w:rsidRDefault="006E5AFF" w:rsidP="006E5AFF">
      <w:pPr>
        <w:spacing w:after="0" w:line="240" w:lineRule="auto"/>
        <w:ind w:firstLine="709"/>
        <w:jc w:val="center"/>
        <w:rPr>
          <w:rFonts w:ascii="Times New Roman" w:hAnsi="Times New Roman"/>
          <w:sz w:val="28"/>
          <w:szCs w:val="28"/>
        </w:rPr>
      </w:pPr>
      <w:r w:rsidRPr="00B8214B">
        <w:rPr>
          <w:rFonts w:ascii="Times New Roman" w:hAnsi="Times New Roman"/>
          <w:sz w:val="28"/>
          <w:szCs w:val="28"/>
        </w:rPr>
        <w:t>по прогр</w:t>
      </w:r>
      <w:r w:rsidR="002A5825">
        <w:rPr>
          <w:rFonts w:ascii="Times New Roman" w:hAnsi="Times New Roman"/>
          <w:sz w:val="28"/>
          <w:szCs w:val="28"/>
        </w:rPr>
        <w:t>амме профессионального обучения</w:t>
      </w:r>
    </w:p>
    <w:p w:rsidR="006E5AFF" w:rsidRPr="00B8214B" w:rsidRDefault="006E5AFF" w:rsidP="006E5AFF">
      <w:pPr>
        <w:spacing w:after="0" w:line="240" w:lineRule="auto"/>
        <w:ind w:firstLine="709"/>
        <w:jc w:val="center"/>
        <w:rPr>
          <w:rFonts w:ascii="Times New Roman" w:hAnsi="Times New Roman"/>
          <w:b/>
          <w:sz w:val="28"/>
          <w:szCs w:val="28"/>
          <w:u w:val="single"/>
        </w:rPr>
      </w:pPr>
      <w:r w:rsidRPr="00B8214B">
        <w:rPr>
          <w:rFonts w:ascii="Times New Roman" w:hAnsi="Times New Roman"/>
          <w:b/>
          <w:sz w:val="28"/>
          <w:szCs w:val="28"/>
          <w:u w:val="single"/>
        </w:rPr>
        <w:t xml:space="preserve"> Младший воспитатель</w:t>
      </w:r>
    </w:p>
    <w:p w:rsidR="006E5AFF" w:rsidRPr="00B8214B" w:rsidRDefault="006E5AFF" w:rsidP="006E5AFF">
      <w:pPr>
        <w:spacing w:after="0" w:line="240" w:lineRule="auto"/>
        <w:ind w:right="-1" w:firstLine="709"/>
        <w:jc w:val="both"/>
        <w:rPr>
          <w:rFonts w:ascii="Times New Roman" w:hAnsi="Times New Roman"/>
          <w:sz w:val="28"/>
          <w:szCs w:val="28"/>
          <w:u w:val="single"/>
        </w:rPr>
      </w:pPr>
    </w:p>
    <w:p w:rsidR="006E5AFF" w:rsidRPr="00B8214B" w:rsidRDefault="006E5AFF" w:rsidP="006E5AFF">
      <w:pPr>
        <w:spacing w:after="0" w:line="240" w:lineRule="auto"/>
        <w:ind w:firstLine="709"/>
        <w:jc w:val="both"/>
        <w:rPr>
          <w:rFonts w:ascii="Times New Roman" w:hAnsi="Times New Roman"/>
          <w:b/>
          <w:sz w:val="28"/>
          <w:szCs w:val="28"/>
        </w:rPr>
      </w:pPr>
      <w:r w:rsidRPr="00B8214B">
        <w:rPr>
          <w:rFonts w:ascii="Times New Roman" w:hAnsi="Times New Roman"/>
          <w:sz w:val="28"/>
          <w:szCs w:val="28"/>
        </w:rPr>
        <w:t xml:space="preserve">Квалификация: </w:t>
      </w:r>
      <w:r w:rsidRPr="00B8214B">
        <w:rPr>
          <w:rFonts w:ascii="Times New Roman" w:hAnsi="Times New Roman"/>
          <w:b/>
          <w:sz w:val="28"/>
          <w:szCs w:val="28"/>
        </w:rPr>
        <w:t xml:space="preserve"> Младший воспитатель</w:t>
      </w:r>
    </w:p>
    <w:p w:rsidR="006E5AFF" w:rsidRPr="00B8214B" w:rsidRDefault="006E5AFF" w:rsidP="006E5AFF">
      <w:pPr>
        <w:spacing w:after="0" w:line="240" w:lineRule="auto"/>
        <w:ind w:right="-1" w:firstLine="709"/>
        <w:jc w:val="both"/>
        <w:rPr>
          <w:rFonts w:ascii="Times New Roman" w:hAnsi="Times New Roman"/>
          <w:sz w:val="28"/>
          <w:szCs w:val="28"/>
        </w:rPr>
      </w:pPr>
      <w:r w:rsidRPr="00B8214B">
        <w:rPr>
          <w:rFonts w:ascii="Times New Roman" w:hAnsi="Times New Roman"/>
          <w:sz w:val="28"/>
          <w:szCs w:val="28"/>
        </w:rPr>
        <w:t xml:space="preserve">Срок обучения: </w:t>
      </w:r>
      <w:r w:rsidR="00F15271">
        <w:rPr>
          <w:rFonts w:ascii="Times New Roman" w:hAnsi="Times New Roman"/>
          <w:b/>
          <w:sz w:val="28"/>
          <w:szCs w:val="28"/>
        </w:rPr>
        <w:t>1.5</w:t>
      </w:r>
      <w:r w:rsidRPr="00B8214B">
        <w:rPr>
          <w:rFonts w:ascii="Times New Roman" w:hAnsi="Times New Roman"/>
          <w:b/>
          <w:sz w:val="28"/>
          <w:szCs w:val="28"/>
        </w:rPr>
        <w:t xml:space="preserve"> года</w:t>
      </w:r>
    </w:p>
    <w:p w:rsidR="006E5AFF" w:rsidRPr="00D92787" w:rsidRDefault="006E5AFF" w:rsidP="006E5AFF">
      <w:pPr>
        <w:spacing w:after="0" w:line="240" w:lineRule="auto"/>
        <w:ind w:firstLine="709"/>
        <w:jc w:val="both"/>
        <w:rPr>
          <w:rFonts w:ascii="Times New Roman" w:hAnsi="Times New Roman"/>
          <w:sz w:val="28"/>
          <w:szCs w:val="28"/>
        </w:rPr>
      </w:pPr>
      <w:r w:rsidRPr="00D92787">
        <w:rPr>
          <w:rFonts w:ascii="Times New Roman" w:hAnsi="Times New Roman"/>
          <w:sz w:val="28"/>
          <w:szCs w:val="28"/>
        </w:rPr>
        <w:t xml:space="preserve">Количество часов: </w:t>
      </w:r>
      <w:r w:rsidR="00F15271">
        <w:rPr>
          <w:rFonts w:ascii="Times New Roman" w:hAnsi="Times New Roman"/>
          <w:b/>
          <w:bCs/>
          <w:sz w:val="28"/>
          <w:szCs w:val="28"/>
        </w:rPr>
        <w:t>247</w:t>
      </w:r>
      <w:r w:rsidRPr="00D92787">
        <w:rPr>
          <w:rFonts w:ascii="Times New Roman" w:hAnsi="Times New Roman"/>
          <w:b/>
          <w:bCs/>
          <w:sz w:val="28"/>
          <w:szCs w:val="28"/>
        </w:rPr>
        <w:t xml:space="preserve"> часов</w:t>
      </w:r>
      <w:r w:rsidRPr="00D92787">
        <w:rPr>
          <w:rFonts w:ascii="Times New Roman" w:hAnsi="Times New Roman"/>
          <w:sz w:val="28"/>
          <w:szCs w:val="28"/>
        </w:rPr>
        <w:t xml:space="preserve"> </w:t>
      </w:r>
    </w:p>
    <w:p w:rsidR="006E5AFF" w:rsidRPr="00B8214B" w:rsidRDefault="006E5AFF" w:rsidP="006E5AFF">
      <w:pPr>
        <w:spacing w:after="0" w:line="240" w:lineRule="auto"/>
        <w:ind w:firstLine="709"/>
        <w:jc w:val="both"/>
        <w:rPr>
          <w:rFonts w:ascii="Times New Roman" w:hAnsi="Times New Roman"/>
          <w:sz w:val="28"/>
          <w:szCs w:val="28"/>
        </w:rPr>
      </w:pPr>
      <w:r w:rsidRPr="00B8214B">
        <w:rPr>
          <w:rFonts w:ascii="Times New Roman" w:hAnsi="Times New Roman"/>
          <w:sz w:val="28"/>
          <w:szCs w:val="28"/>
        </w:rPr>
        <w:t xml:space="preserve">Документ: </w:t>
      </w:r>
      <w:r w:rsidRPr="00B8214B">
        <w:rPr>
          <w:rFonts w:ascii="Times New Roman" w:hAnsi="Times New Roman"/>
          <w:b/>
          <w:sz w:val="28"/>
          <w:szCs w:val="28"/>
        </w:rPr>
        <w:t xml:space="preserve">Свидетельство </w:t>
      </w:r>
    </w:p>
    <w:p w:rsidR="006E5AFF" w:rsidRPr="00B8214B" w:rsidRDefault="006E5AFF" w:rsidP="006E5AFF">
      <w:pPr>
        <w:spacing w:after="0" w:line="240" w:lineRule="auto"/>
        <w:ind w:firstLine="709"/>
        <w:jc w:val="both"/>
        <w:rPr>
          <w:rFonts w:ascii="Times New Roman" w:hAnsi="Times New Roman"/>
          <w:b/>
          <w:sz w:val="28"/>
          <w:szCs w:val="28"/>
        </w:rPr>
      </w:pPr>
      <w:r w:rsidRPr="00B8214B">
        <w:rPr>
          <w:rFonts w:ascii="Times New Roman" w:hAnsi="Times New Roman"/>
          <w:sz w:val="28"/>
          <w:szCs w:val="28"/>
        </w:rPr>
        <w:t xml:space="preserve">Форма контроля: </w:t>
      </w:r>
      <w:r w:rsidRPr="00B8214B">
        <w:rPr>
          <w:rFonts w:ascii="Times New Roman" w:hAnsi="Times New Roman"/>
          <w:b/>
          <w:sz w:val="28"/>
          <w:szCs w:val="28"/>
        </w:rPr>
        <w:t>Квалификационный экзамен</w:t>
      </w:r>
    </w:p>
    <w:p w:rsidR="006E5AFF" w:rsidRPr="00B8214B" w:rsidRDefault="006E5AFF" w:rsidP="006E5AFF">
      <w:pPr>
        <w:spacing w:after="0" w:line="240" w:lineRule="auto"/>
        <w:ind w:firstLine="709"/>
        <w:jc w:val="both"/>
        <w:rPr>
          <w:rFonts w:ascii="Times New Roman" w:hAnsi="Times New Roman"/>
          <w:b/>
          <w:sz w:val="28"/>
          <w:szCs w:val="28"/>
        </w:rPr>
      </w:pP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531"/>
        <w:gridCol w:w="2556"/>
      </w:tblGrid>
      <w:tr w:rsidR="002A5825" w:rsidRPr="00B8214B" w:rsidTr="002A5825">
        <w:trPr>
          <w:trHeight w:val="225"/>
        </w:trPr>
        <w:tc>
          <w:tcPr>
            <w:tcW w:w="529" w:type="pct"/>
            <w:vMerge w:val="restart"/>
            <w:tcBorders>
              <w:top w:val="single" w:sz="4" w:space="0" w:color="auto"/>
              <w:left w:val="single" w:sz="4" w:space="0" w:color="auto"/>
              <w:bottom w:val="single" w:sz="4" w:space="0" w:color="auto"/>
              <w:right w:val="single" w:sz="4" w:space="0" w:color="auto"/>
            </w:tcBorders>
          </w:tcPr>
          <w:p w:rsidR="002A5825" w:rsidRPr="00B8214B" w:rsidRDefault="002A5825" w:rsidP="00567F5A">
            <w:pPr>
              <w:spacing w:after="0" w:line="240" w:lineRule="auto"/>
              <w:jc w:val="both"/>
              <w:rPr>
                <w:rFonts w:ascii="Times New Roman" w:hAnsi="Times New Roman"/>
                <w:sz w:val="28"/>
                <w:szCs w:val="28"/>
              </w:rPr>
            </w:pPr>
            <w:r w:rsidRPr="00B8214B">
              <w:rPr>
                <w:rFonts w:ascii="Times New Roman" w:hAnsi="Times New Roman"/>
                <w:sz w:val="28"/>
                <w:szCs w:val="28"/>
              </w:rPr>
              <w:t xml:space="preserve">№ </w:t>
            </w:r>
            <w:proofErr w:type="gramStart"/>
            <w:r w:rsidRPr="00B8214B">
              <w:rPr>
                <w:rFonts w:ascii="Times New Roman" w:hAnsi="Times New Roman"/>
                <w:sz w:val="28"/>
                <w:szCs w:val="28"/>
              </w:rPr>
              <w:t>п</w:t>
            </w:r>
            <w:proofErr w:type="gramEnd"/>
            <w:r w:rsidRPr="00B8214B">
              <w:rPr>
                <w:rFonts w:ascii="Times New Roman" w:hAnsi="Times New Roman"/>
                <w:sz w:val="28"/>
                <w:szCs w:val="28"/>
              </w:rPr>
              <w:t>/п</w:t>
            </w:r>
          </w:p>
        </w:tc>
        <w:tc>
          <w:tcPr>
            <w:tcW w:w="3058" w:type="pct"/>
            <w:vMerge w:val="restart"/>
            <w:tcBorders>
              <w:top w:val="single" w:sz="4" w:space="0" w:color="auto"/>
              <w:left w:val="single" w:sz="4" w:space="0" w:color="auto"/>
              <w:bottom w:val="single" w:sz="4" w:space="0" w:color="auto"/>
              <w:right w:val="single" w:sz="4" w:space="0" w:color="auto"/>
            </w:tcBorders>
          </w:tcPr>
          <w:p w:rsidR="002A5825" w:rsidRPr="00B8214B" w:rsidRDefault="002A5825" w:rsidP="00567F5A">
            <w:pPr>
              <w:spacing w:after="0" w:line="240" w:lineRule="auto"/>
              <w:jc w:val="center"/>
              <w:rPr>
                <w:rFonts w:ascii="Times New Roman" w:hAnsi="Times New Roman"/>
                <w:sz w:val="28"/>
                <w:szCs w:val="28"/>
              </w:rPr>
            </w:pPr>
            <w:r w:rsidRPr="00B8214B">
              <w:rPr>
                <w:rFonts w:ascii="Times New Roman" w:hAnsi="Times New Roman"/>
                <w:b/>
                <w:sz w:val="28"/>
                <w:szCs w:val="28"/>
              </w:rPr>
              <w:t>Курсы, предметы</w:t>
            </w:r>
          </w:p>
        </w:tc>
        <w:tc>
          <w:tcPr>
            <w:tcW w:w="1413" w:type="pct"/>
            <w:tcBorders>
              <w:top w:val="single" w:sz="4" w:space="0" w:color="auto"/>
              <w:left w:val="single" w:sz="4" w:space="0" w:color="auto"/>
              <w:bottom w:val="single" w:sz="4" w:space="0" w:color="auto"/>
              <w:right w:val="single" w:sz="4" w:space="0" w:color="auto"/>
            </w:tcBorders>
            <w:vAlign w:val="center"/>
          </w:tcPr>
          <w:p w:rsidR="002A5825" w:rsidRDefault="002A5825" w:rsidP="002A5825">
            <w:pPr>
              <w:spacing w:after="0" w:line="240" w:lineRule="auto"/>
              <w:jc w:val="center"/>
              <w:rPr>
                <w:rFonts w:ascii="Times New Roman" w:hAnsi="Times New Roman"/>
                <w:sz w:val="28"/>
                <w:szCs w:val="28"/>
              </w:rPr>
            </w:pPr>
            <w:r w:rsidRPr="00B8214B">
              <w:rPr>
                <w:rFonts w:ascii="Times New Roman" w:hAnsi="Times New Roman"/>
                <w:sz w:val="28"/>
                <w:szCs w:val="28"/>
              </w:rPr>
              <w:t>Количество</w:t>
            </w:r>
          </w:p>
          <w:p w:rsidR="002A5825" w:rsidRPr="00B8214B" w:rsidRDefault="002A5825" w:rsidP="002A5825">
            <w:pPr>
              <w:spacing w:after="0" w:line="240" w:lineRule="auto"/>
              <w:jc w:val="center"/>
              <w:rPr>
                <w:rFonts w:ascii="Times New Roman" w:hAnsi="Times New Roman"/>
                <w:sz w:val="28"/>
                <w:szCs w:val="28"/>
              </w:rPr>
            </w:pPr>
            <w:r w:rsidRPr="00B8214B">
              <w:rPr>
                <w:rFonts w:ascii="Times New Roman" w:hAnsi="Times New Roman"/>
                <w:sz w:val="28"/>
                <w:szCs w:val="28"/>
              </w:rPr>
              <w:t>часов</w:t>
            </w:r>
          </w:p>
        </w:tc>
      </w:tr>
      <w:tr w:rsidR="002A5825" w:rsidRPr="00B8214B" w:rsidTr="002A5825">
        <w:trPr>
          <w:trHeight w:val="322"/>
        </w:trPr>
        <w:tc>
          <w:tcPr>
            <w:tcW w:w="529" w:type="pct"/>
            <w:vMerge/>
            <w:tcBorders>
              <w:top w:val="single" w:sz="4" w:space="0" w:color="auto"/>
              <w:left w:val="single" w:sz="4" w:space="0" w:color="auto"/>
              <w:bottom w:val="single" w:sz="4" w:space="0" w:color="auto"/>
              <w:right w:val="single" w:sz="4" w:space="0" w:color="auto"/>
            </w:tcBorders>
            <w:vAlign w:val="center"/>
          </w:tcPr>
          <w:p w:rsidR="002A5825" w:rsidRPr="00B8214B" w:rsidRDefault="002A5825" w:rsidP="00567F5A">
            <w:pPr>
              <w:spacing w:after="0" w:line="240" w:lineRule="auto"/>
              <w:jc w:val="both"/>
              <w:rPr>
                <w:rFonts w:ascii="Times New Roman" w:hAnsi="Times New Roman"/>
                <w:sz w:val="28"/>
                <w:szCs w:val="28"/>
              </w:rPr>
            </w:pPr>
          </w:p>
        </w:tc>
        <w:tc>
          <w:tcPr>
            <w:tcW w:w="3058" w:type="pct"/>
            <w:vMerge/>
            <w:tcBorders>
              <w:top w:val="single" w:sz="4" w:space="0" w:color="auto"/>
              <w:left w:val="single" w:sz="4" w:space="0" w:color="auto"/>
              <w:bottom w:val="single" w:sz="4" w:space="0" w:color="auto"/>
              <w:right w:val="single" w:sz="4" w:space="0" w:color="auto"/>
            </w:tcBorders>
            <w:vAlign w:val="center"/>
          </w:tcPr>
          <w:p w:rsidR="002A5825" w:rsidRPr="00B8214B" w:rsidRDefault="002A5825" w:rsidP="00567F5A">
            <w:pPr>
              <w:spacing w:after="0" w:line="240" w:lineRule="auto"/>
              <w:jc w:val="center"/>
              <w:rPr>
                <w:rFonts w:ascii="Times New Roman" w:hAnsi="Times New Roman"/>
                <w:sz w:val="28"/>
                <w:szCs w:val="28"/>
              </w:rPr>
            </w:pPr>
          </w:p>
        </w:tc>
        <w:tc>
          <w:tcPr>
            <w:tcW w:w="1413" w:type="pct"/>
            <w:vMerge w:val="restart"/>
            <w:tcBorders>
              <w:top w:val="single" w:sz="4" w:space="0" w:color="auto"/>
              <w:left w:val="single" w:sz="4" w:space="0" w:color="auto"/>
              <w:bottom w:val="single" w:sz="4" w:space="0" w:color="auto"/>
              <w:right w:val="single" w:sz="4" w:space="0" w:color="auto"/>
            </w:tcBorders>
            <w:textDirection w:val="btLr"/>
            <w:vAlign w:val="center"/>
          </w:tcPr>
          <w:p w:rsidR="002A5825" w:rsidRPr="00B8214B" w:rsidRDefault="002A5825" w:rsidP="00567F5A">
            <w:pPr>
              <w:spacing w:after="0" w:line="240" w:lineRule="auto"/>
              <w:jc w:val="center"/>
              <w:rPr>
                <w:rFonts w:ascii="Times New Roman" w:hAnsi="Times New Roman"/>
                <w:sz w:val="28"/>
                <w:szCs w:val="28"/>
              </w:rPr>
            </w:pPr>
            <w:r w:rsidRPr="00B8214B">
              <w:rPr>
                <w:rFonts w:ascii="Times New Roman" w:hAnsi="Times New Roman"/>
                <w:sz w:val="28"/>
                <w:szCs w:val="28"/>
              </w:rPr>
              <w:t>всего</w:t>
            </w:r>
          </w:p>
        </w:tc>
      </w:tr>
      <w:tr w:rsidR="002A5825" w:rsidRPr="00B8214B" w:rsidTr="002A5825">
        <w:trPr>
          <w:cantSplit/>
          <w:trHeight w:val="1800"/>
        </w:trPr>
        <w:tc>
          <w:tcPr>
            <w:tcW w:w="529" w:type="pct"/>
            <w:vMerge/>
            <w:tcBorders>
              <w:top w:val="single" w:sz="4" w:space="0" w:color="auto"/>
              <w:left w:val="single" w:sz="4" w:space="0" w:color="auto"/>
              <w:bottom w:val="single" w:sz="4" w:space="0" w:color="auto"/>
              <w:right w:val="single" w:sz="4" w:space="0" w:color="auto"/>
            </w:tcBorders>
            <w:vAlign w:val="center"/>
          </w:tcPr>
          <w:p w:rsidR="002A5825" w:rsidRPr="00B8214B" w:rsidRDefault="002A5825" w:rsidP="00567F5A">
            <w:pPr>
              <w:spacing w:after="0" w:line="240" w:lineRule="auto"/>
              <w:jc w:val="both"/>
              <w:rPr>
                <w:rFonts w:ascii="Times New Roman" w:hAnsi="Times New Roman"/>
                <w:sz w:val="28"/>
                <w:szCs w:val="28"/>
              </w:rPr>
            </w:pPr>
          </w:p>
        </w:tc>
        <w:tc>
          <w:tcPr>
            <w:tcW w:w="3058" w:type="pct"/>
            <w:vMerge/>
            <w:tcBorders>
              <w:top w:val="single" w:sz="4" w:space="0" w:color="auto"/>
              <w:left w:val="single" w:sz="4" w:space="0" w:color="auto"/>
              <w:bottom w:val="single" w:sz="4" w:space="0" w:color="auto"/>
              <w:right w:val="single" w:sz="4" w:space="0" w:color="auto"/>
            </w:tcBorders>
            <w:vAlign w:val="center"/>
          </w:tcPr>
          <w:p w:rsidR="002A5825" w:rsidRPr="00B8214B" w:rsidRDefault="002A5825" w:rsidP="00567F5A">
            <w:pPr>
              <w:spacing w:after="0" w:line="240" w:lineRule="auto"/>
              <w:jc w:val="center"/>
              <w:rPr>
                <w:rFonts w:ascii="Times New Roman" w:hAnsi="Times New Roman"/>
                <w:sz w:val="28"/>
                <w:szCs w:val="28"/>
              </w:rPr>
            </w:pPr>
          </w:p>
        </w:tc>
        <w:tc>
          <w:tcPr>
            <w:tcW w:w="1413" w:type="pct"/>
            <w:vMerge/>
            <w:tcBorders>
              <w:top w:val="single" w:sz="4" w:space="0" w:color="auto"/>
              <w:left w:val="single" w:sz="4" w:space="0" w:color="auto"/>
              <w:bottom w:val="single" w:sz="4" w:space="0" w:color="auto"/>
              <w:right w:val="single" w:sz="4" w:space="0" w:color="auto"/>
            </w:tcBorders>
            <w:vAlign w:val="center"/>
          </w:tcPr>
          <w:p w:rsidR="002A5825" w:rsidRPr="00B8214B" w:rsidRDefault="002A5825" w:rsidP="00567F5A">
            <w:pPr>
              <w:spacing w:after="0" w:line="240" w:lineRule="auto"/>
              <w:jc w:val="center"/>
              <w:rPr>
                <w:rFonts w:ascii="Times New Roman" w:hAnsi="Times New Roman"/>
                <w:sz w:val="28"/>
                <w:szCs w:val="28"/>
              </w:rPr>
            </w:pPr>
          </w:p>
        </w:tc>
      </w:tr>
      <w:tr w:rsidR="002A5825" w:rsidRPr="00B8214B" w:rsidTr="002A5825">
        <w:trPr>
          <w:trHeight w:val="344"/>
        </w:trPr>
        <w:tc>
          <w:tcPr>
            <w:tcW w:w="529" w:type="pct"/>
            <w:tcBorders>
              <w:top w:val="single" w:sz="4" w:space="0" w:color="auto"/>
              <w:left w:val="single" w:sz="4" w:space="0" w:color="auto"/>
              <w:bottom w:val="single" w:sz="4" w:space="0" w:color="auto"/>
              <w:right w:val="single" w:sz="4" w:space="0" w:color="auto"/>
            </w:tcBorders>
          </w:tcPr>
          <w:p w:rsidR="002A5825" w:rsidRPr="00B8214B" w:rsidRDefault="002A5825" w:rsidP="00567F5A">
            <w:pPr>
              <w:spacing w:after="0" w:line="240" w:lineRule="auto"/>
              <w:jc w:val="both"/>
              <w:rPr>
                <w:rFonts w:ascii="Times New Roman" w:hAnsi="Times New Roman"/>
                <w:sz w:val="28"/>
                <w:szCs w:val="28"/>
              </w:rPr>
            </w:pPr>
            <w:r w:rsidRPr="00B8214B">
              <w:rPr>
                <w:rFonts w:ascii="Times New Roman" w:eastAsia="MS Mincho" w:hAnsi="Times New Roman"/>
                <w:sz w:val="28"/>
                <w:szCs w:val="28"/>
              </w:rPr>
              <w:t>1</w:t>
            </w:r>
          </w:p>
        </w:tc>
        <w:tc>
          <w:tcPr>
            <w:tcW w:w="3058" w:type="pct"/>
            <w:tcBorders>
              <w:top w:val="single" w:sz="4" w:space="0" w:color="auto"/>
              <w:left w:val="single" w:sz="4" w:space="0" w:color="auto"/>
              <w:bottom w:val="single" w:sz="4" w:space="0" w:color="auto"/>
              <w:right w:val="single" w:sz="4" w:space="0" w:color="auto"/>
            </w:tcBorders>
          </w:tcPr>
          <w:p w:rsidR="002A5825" w:rsidRPr="00B8214B" w:rsidRDefault="002A5825" w:rsidP="00567F5A">
            <w:pPr>
              <w:spacing w:after="0" w:line="240" w:lineRule="auto"/>
              <w:jc w:val="both"/>
              <w:rPr>
                <w:rFonts w:ascii="Times New Roman" w:hAnsi="Times New Roman"/>
                <w:b/>
                <w:sz w:val="28"/>
                <w:szCs w:val="28"/>
              </w:rPr>
            </w:pPr>
            <w:r w:rsidRPr="00B8214B">
              <w:rPr>
                <w:rFonts w:ascii="Times New Roman" w:hAnsi="Times New Roman"/>
                <w:b/>
                <w:sz w:val="28"/>
                <w:szCs w:val="28"/>
              </w:rPr>
              <w:t xml:space="preserve">Теоретическое обучение </w:t>
            </w:r>
          </w:p>
        </w:tc>
        <w:tc>
          <w:tcPr>
            <w:tcW w:w="1413" w:type="pct"/>
            <w:tcBorders>
              <w:top w:val="single" w:sz="4" w:space="0" w:color="auto"/>
              <w:left w:val="single" w:sz="4" w:space="0" w:color="auto"/>
              <w:bottom w:val="single" w:sz="4" w:space="0" w:color="auto"/>
              <w:right w:val="single" w:sz="4" w:space="0" w:color="auto"/>
            </w:tcBorders>
          </w:tcPr>
          <w:p w:rsidR="002A5825" w:rsidRPr="00F40D67" w:rsidRDefault="00F15271" w:rsidP="00567F5A">
            <w:pPr>
              <w:spacing w:after="0" w:line="240" w:lineRule="auto"/>
              <w:jc w:val="center"/>
              <w:rPr>
                <w:rFonts w:ascii="Times New Roman" w:hAnsi="Times New Roman"/>
                <w:b/>
                <w:sz w:val="28"/>
                <w:szCs w:val="28"/>
              </w:rPr>
            </w:pPr>
            <w:r>
              <w:rPr>
                <w:rFonts w:ascii="Times New Roman" w:hAnsi="Times New Roman"/>
                <w:b/>
                <w:sz w:val="28"/>
                <w:szCs w:val="28"/>
              </w:rPr>
              <w:t>167</w:t>
            </w:r>
          </w:p>
        </w:tc>
      </w:tr>
      <w:tr w:rsidR="002A5825"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2A5825" w:rsidRPr="00B8214B" w:rsidRDefault="002A5825" w:rsidP="00567F5A">
            <w:pPr>
              <w:spacing w:after="0" w:line="240" w:lineRule="auto"/>
              <w:jc w:val="both"/>
              <w:rPr>
                <w:rFonts w:ascii="Times New Roman" w:hAnsi="Times New Roman"/>
                <w:sz w:val="28"/>
                <w:szCs w:val="28"/>
              </w:rPr>
            </w:pPr>
            <w:r w:rsidRPr="00B8214B">
              <w:rPr>
                <w:rFonts w:ascii="Times New Roman" w:hAnsi="Times New Roman"/>
                <w:sz w:val="28"/>
                <w:szCs w:val="28"/>
              </w:rPr>
              <w:t>1.1.</w:t>
            </w:r>
          </w:p>
        </w:tc>
        <w:tc>
          <w:tcPr>
            <w:tcW w:w="3058" w:type="pct"/>
            <w:tcBorders>
              <w:top w:val="single" w:sz="4" w:space="0" w:color="auto"/>
              <w:left w:val="single" w:sz="4" w:space="0" w:color="auto"/>
              <w:bottom w:val="single" w:sz="4" w:space="0" w:color="auto"/>
              <w:right w:val="single" w:sz="4" w:space="0" w:color="auto"/>
            </w:tcBorders>
          </w:tcPr>
          <w:p w:rsidR="002A5825" w:rsidRPr="00731F5B" w:rsidRDefault="002A5825" w:rsidP="002A5825">
            <w:pPr>
              <w:spacing w:after="0" w:line="240" w:lineRule="auto"/>
              <w:jc w:val="both"/>
              <w:rPr>
                <w:rFonts w:ascii="Times New Roman" w:hAnsi="Times New Roman"/>
                <w:sz w:val="28"/>
                <w:szCs w:val="28"/>
              </w:rPr>
            </w:pPr>
            <w:r w:rsidRPr="00731F5B">
              <w:rPr>
                <w:rFonts w:ascii="Times New Roman" w:hAnsi="Times New Roman"/>
                <w:sz w:val="28"/>
                <w:szCs w:val="28"/>
              </w:rPr>
              <w:t>Основы правового обеспечения профессиональной деятельности</w:t>
            </w:r>
          </w:p>
        </w:tc>
        <w:tc>
          <w:tcPr>
            <w:tcW w:w="1413" w:type="pct"/>
            <w:tcBorders>
              <w:top w:val="single" w:sz="4" w:space="0" w:color="auto"/>
              <w:left w:val="single" w:sz="4" w:space="0" w:color="auto"/>
              <w:bottom w:val="single" w:sz="4" w:space="0" w:color="auto"/>
              <w:right w:val="single" w:sz="4" w:space="0" w:color="auto"/>
            </w:tcBorders>
          </w:tcPr>
          <w:p w:rsidR="002A5825" w:rsidRPr="00731F5B" w:rsidRDefault="002A5825" w:rsidP="00567F5A">
            <w:pPr>
              <w:spacing w:after="0" w:line="240" w:lineRule="auto"/>
              <w:jc w:val="center"/>
              <w:rPr>
                <w:rFonts w:ascii="Times New Roman" w:hAnsi="Times New Roman"/>
                <w:sz w:val="28"/>
                <w:szCs w:val="28"/>
              </w:rPr>
            </w:pPr>
            <w:r w:rsidRPr="00731F5B">
              <w:rPr>
                <w:rFonts w:ascii="Times New Roman" w:hAnsi="Times New Roman"/>
                <w:sz w:val="28"/>
                <w:szCs w:val="28"/>
              </w:rPr>
              <w:t>12</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1.2.</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Основы психологии</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67F5A" w:rsidP="00567F5A">
            <w:pPr>
              <w:spacing w:after="0" w:line="240" w:lineRule="auto"/>
              <w:jc w:val="center"/>
              <w:rPr>
                <w:rFonts w:ascii="Times New Roman" w:hAnsi="Times New Roman"/>
                <w:sz w:val="28"/>
                <w:szCs w:val="28"/>
              </w:rPr>
            </w:pPr>
            <w:r>
              <w:rPr>
                <w:rFonts w:ascii="Times New Roman" w:hAnsi="Times New Roman"/>
                <w:sz w:val="28"/>
                <w:szCs w:val="28"/>
              </w:rPr>
              <w:t>30</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1.3.</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Основы педагогики</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67F5A" w:rsidP="00F15271">
            <w:pPr>
              <w:spacing w:after="0" w:line="240" w:lineRule="auto"/>
              <w:jc w:val="center"/>
              <w:rPr>
                <w:rFonts w:ascii="Times New Roman" w:hAnsi="Times New Roman"/>
                <w:sz w:val="28"/>
                <w:szCs w:val="28"/>
              </w:rPr>
            </w:pPr>
            <w:r>
              <w:rPr>
                <w:rFonts w:ascii="Times New Roman" w:hAnsi="Times New Roman"/>
                <w:sz w:val="28"/>
                <w:szCs w:val="28"/>
              </w:rPr>
              <w:t>31</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1.4.</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Основы возрастной физиологии, гигиены, доврачебной медицинской помощи</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center"/>
              <w:rPr>
                <w:rFonts w:ascii="Times New Roman" w:hAnsi="Times New Roman"/>
                <w:sz w:val="28"/>
                <w:szCs w:val="28"/>
              </w:rPr>
            </w:pPr>
            <w:r w:rsidRPr="00731F5B">
              <w:rPr>
                <w:rFonts w:ascii="Times New Roman" w:hAnsi="Times New Roman"/>
                <w:sz w:val="28"/>
                <w:szCs w:val="28"/>
              </w:rPr>
              <w:t>24</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1.5.</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Основы теории и методики воспитательной работы в дошкольной образовательной организации</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center"/>
              <w:rPr>
                <w:rFonts w:ascii="Times New Roman" w:hAnsi="Times New Roman"/>
                <w:sz w:val="28"/>
                <w:szCs w:val="28"/>
              </w:rPr>
            </w:pPr>
            <w:r w:rsidRPr="00731F5B">
              <w:rPr>
                <w:rFonts w:ascii="Times New Roman" w:hAnsi="Times New Roman"/>
                <w:sz w:val="28"/>
                <w:szCs w:val="28"/>
              </w:rPr>
              <w:t>12</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1.6.</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Санитарные правила и нормы для дошкольных организаций</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center"/>
              <w:rPr>
                <w:rFonts w:ascii="Times New Roman" w:hAnsi="Times New Roman"/>
                <w:sz w:val="28"/>
                <w:szCs w:val="28"/>
              </w:rPr>
            </w:pPr>
            <w:r w:rsidRPr="00731F5B">
              <w:rPr>
                <w:rFonts w:ascii="Times New Roman" w:hAnsi="Times New Roman"/>
                <w:sz w:val="28"/>
                <w:szCs w:val="28"/>
              </w:rPr>
              <w:t>24</w:t>
            </w:r>
          </w:p>
        </w:tc>
      </w:tr>
      <w:tr w:rsidR="0059244A" w:rsidRPr="00B8214B" w:rsidTr="002A5825">
        <w:trPr>
          <w:trHeight w:val="331"/>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1.7.</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Основы охраны труда и пожарной безопасности</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center"/>
              <w:rPr>
                <w:rFonts w:ascii="Times New Roman" w:hAnsi="Times New Roman"/>
                <w:sz w:val="28"/>
                <w:szCs w:val="28"/>
              </w:rPr>
            </w:pPr>
            <w:r w:rsidRPr="00731F5B">
              <w:rPr>
                <w:rFonts w:ascii="Times New Roman" w:hAnsi="Times New Roman"/>
                <w:sz w:val="28"/>
                <w:szCs w:val="28"/>
              </w:rPr>
              <w:t>24</w:t>
            </w:r>
          </w:p>
        </w:tc>
      </w:tr>
      <w:tr w:rsidR="0059244A" w:rsidRPr="00B8214B" w:rsidTr="002A5825">
        <w:trPr>
          <w:trHeight w:val="68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Pr>
                <w:rFonts w:ascii="Times New Roman" w:hAnsi="Times New Roman"/>
                <w:sz w:val="28"/>
                <w:szCs w:val="28"/>
              </w:rPr>
              <w:t>1.8.</w:t>
            </w:r>
          </w:p>
        </w:tc>
        <w:tc>
          <w:tcPr>
            <w:tcW w:w="3058"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both"/>
              <w:rPr>
                <w:rFonts w:ascii="Times New Roman" w:hAnsi="Times New Roman"/>
                <w:sz w:val="28"/>
                <w:szCs w:val="28"/>
              </w:rPr>
            </w:pPr>
            <w:r w:rsidRPr="00731F5B">
              <w:rPr>
                <w:rFonts w:ascii="Times New Roman" w:hAnsi="Times New Roman"/>
                <w:sz w:val="28"/>
                <w:szCs w:val="28"/>
              </w:rPr>
              <w:t>Теоретические основы дошкольного образования</w:t>
            </w:r>
          </w:p>
        </w:tc>
        <w:tc>
          <w:tcPr>
            <w:tcW w:w="1413" w:type="pct"/>
            <w:tcBorders>
              <w:top w:val="single" w:sz="4" w:space="0" w:color="auto"/>
              <w:left w:val="single" w:sz="4" w:space="0" w:color="auto"/>
              <w:bottom w:val="single" w:sz="4" w:space="0" w:color="auto"/>
              <w:right w:val="single" w:sz="4" w:space="0" w:color="auto"/>
            </w:tcBorders>
          </w:tcPr>
          <w:p w:rsidR="0059244A" w:rsidRPr="00731F5B" w:rsidRDefault="0059244A" w:rsidP="00567F5A">
            <w:pPr>
              <w:spacing w:after="0" w:line="240" w:lineRule="auto"/>
              <w:jc w:val="center"/>
              <w:rPr>
                <w:rFonts w:ascii="Times New Roman" w:hAnsi="Times New Roman"/>
                <w:sz w:val="28"/>
                <w:szCs w:val="28"/>
              </w:rPr>
            </w:pPr>
            <w:r w:rsidRPr="00731F5B">
              <w:rPr>
                <w:rFonts w:ascii="Times New Roman" w:hAnsi="Times New Roman"/>
                <w:sz w:val="28"/>
                <w:szCs w:val="28"/>
              </w:rPr>
              <w:t>36</w:t>
            </w:r>
          </w:p>
        </w:tc>
      </w:tr>
      <w:tr w:rsidR="0059244A" w:rsidRPr="00B8214B" w:rsidTr="002A5825">
        <w:trPr>
          <w:trHeight w:val="449"/>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eastAsia="MS Mincho" w:hAnsi="Times New Roman"/>
                <w:sz w:val="28"/>
                <w:szCs w:val="28"/>
              </w:rPr>
              <w:t>2.</w:t>
            </w:r>
          </w:p>
        </w:tc>
        <w:tc>
          <w:tcPr>
            <w:tcW w:w="3058"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b/>
                <w:sz w:val="28"/>
                <w:szCs w:val="28"/>
              </w:rPr>
            </w:pPr>
            <w:r>
              <w:rPr>
                <w:rFonts w:ascii="Times New Roman" w:hAnsi="Times New Roman"/>
                <w:b/>
                <w:sz w:val="28"/>
                <w:szCs w:val="28"/>
              </w:rPr>
              <w:t>Производственная практика</w:t>
            </w:r>
          </w:p>
        </w:tc>
        <w:tc>
          <w:tcPr>
            <w:tcW w:w="1413" w:type="pct"/>
            <w:tcBorders>
              <w:top w:val="single" w:sz="4" w:space="0" w:color="auto"/>
              <w:left w:val="single" w:sz="4" w:space="0" w:color="auto"/>
              <w:bottom w:val="single" w:sz="4" w:space="0" w:color="auto"/>
              <w:right w:val="single" w:sz="4" w:space="0" w:color="auto"/>
            </w:tcBorders>
          </w:tcPr>
          <w:p w:rsidR="0059244A" w:rsidRPr="00F40D67" w:rsidRDefault="00567F5A" w:rsidP="00567F5A">
            <w:pPr>
              <w:spacing w:after="0" w:line="240" w:lineRule="auto"/>
              <w:jc w:val="center"/>
              <w:rPr>
                <w:rFonts w:ascii="Times New Roman" w:hAnsi="Times New Roman"/>
                <w:b/>
                <w:sz w:val="28"/>
                <w:szCs w:val="28"/>
              </w:rPr>
            </w:pPr>
            <w:r>
              <w:rPr>
                <w:rFonts w:ascii="Times New Roman" w:hAnsi="Times New Roman"/>
                <w:b/>
                <w:sz w:val="28"/>
                <w:szCs w:val="28"/>
              </w:rPr>
              <w:t>50</w:t>
            </w:r>
          </w:p>
        </w:tc>
      </w:tr>
      <w:tr w:rsidR="0059244A" w:rsidRPr="00B8214B" w:rsidTr="002A5825">
        <w:trPr>
          <w:trHeight w:val="225"/>
        </w:trPr>
        <w:tc>
          <w:tcPr>
            <w:tcW w:w="529"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sz w:val="28"/>
                <w:szCs w:val="28"/>
              </w:rPr>
            </w:pPr>
            <w:r w:rsidRPr="00B8214B">
              <w:rPr>
                <w:rFonts w:ascii="Times New Roman" w:hAnsi="Times New Roman"/>
                <w:sz w:val="28"/>
                <w:szCs w:val="28"/>
              </w:rPr>
              <w:t>3.</w:t>
            </w:r>
          </w:p>
        </w:tc>
        <w:tc>
          <w:tcPr>
            <w:tcW w:w="3058" w:type="pct"/>
            <w:tcBorders>
              <w:top w:val="single" w:sz="4" w:space="0" w:color="auto"/>
              <w:left w:val="single" w:sz="4" w:space="0" w:color="auto"/>
              <w:bottom w:val="single" w:sz="4" w:space="0" w:color="auto"/>
              <w:right w:val="single" w:sz="4" w:space="0" w:color="auto"/>
            </w:tcBorders>
          </w:tcPr>
          <w:p w:rsidR="0059244A" w:rsidRPr="00B8214B" w:rsidRDefault="0059244A" w:rsidP="00567F5A">
            <w:pPr>
              <w:spacing w:after="0" w:line="240" w:lineRule="auto"/>
              <w:jc w:val="both"/>
              <w:rPr>
                <w:rFonts w:ascii="Times New Roman" w:hAnsi="Times New Roman"/>
                <w:b/>
                <w:sz w:val="28"/>
                <w:szCs w:val="28"/>
              </w:rPr>
            </w:pPr>
            <w:r w:rsidRPr="00B8214B">
              <w:rPr>
                <w:rFonts w:ascii="Times New Roman" w:hAnsi="Times New Roman"/>
                <w:b/>
                <w:sz w:val="28"/>
                <w:szCs w:val="28"/>
              </w:rPr>
              <w:t>Квалификационный экзамен</w:t>
            </w:r>
          </w:p>
        </w:tc>
        <w:tc>
          <w:tcPr>
            <w:tcW w:w="1413" w:type="pct"/>
            <w:tcBorders>
              <w:top w:val="single" w:sz="4" w:space="0" w:color="auto"/>
              <w:left w:val="single" w:sz="4" w:space="0" w:color="auto"/>
              <w:bottom w:val="single" w:sz="4" w:space="0" w:color="auto"/>
              <w:right w:val="single" w:sz="4" w:space="0" w:color="auto"/>
            </w:tcBorders>
          </w:tcPr>
          <w:p w:rsidR="0059244A" w:rsidRPr="00F40D67" w:rsidRDefault="00F15271" w:rsidP="00567F5A">
            <w:pPr>
              <w:spacing w:after="0" w:line="240" w:lineRule="auto"/>
              <w:jc w:val="center"/>
              <w:rPr>
                <w:rFonts w:ascii="Times New Roman" w:hAnsi="Times New Roman"/>
                <w:b/>
                <w:sz w:val="28"/>
                <w:szCs w:val="28"/>
              </w:rPr>
            </w:pPr>
            <w:r>
              <w:rPr>
                <w:rFonts w:ascii="Times New Roman" w:hAnsi="Times New Roman"/>
                <w:b/>
                <w:sz w:val="28"/>
                <w:szCs w:val="28"/>
              </w:rPr>
              <w:t>4</w:t>
            </w:r>
          </w:p>
        </w:tc>
      </w:tr>
      <w:tr w:rsidR="0059244A" w:rsidRPr="00B8214B" w:rsidTr="002A5825">
        <w:trPr>
          <w:trHeight w:val="225"/>
        </w:trPr>
        <w:tc>
          <w:tcPr>
            <w:tcW w:w="3587" w:type="pct"/>
            <w:gridSpan w:val="2"/>
            <w:tcBorders>
              <w:top w:val="single" w:sz="4" w:space="0" w:color="auto"/>
              <w:left w:val="single" w:sz="4" w:space="0" w:color="auto"/>
              <w:bottom w:val="single" w:sz="4" w:space="0" w:color="auto"/>
              <w:right w:val="single" w:sz="4" w:space="0" w:color="auto"/>
            </w:tcBorders>
            <w:vAlign w:val="center"/>
          </w:tcPr>
          <w:p w:rsidR="0059244A" w:rsidRPr="00B8214B" w:rsidRDefault="0059244A" w:rsidP="00567F5A">
            <w:pPr>
              <w:spacing w:after="0" w:line="240" w:lineRule="auto"/>
              <w:jc w:val="both"/>
              <w:rPr>
                <w:rFonts w:ascii="Times New Roman" w:hAnsi="Times New Roman"/>
                <w:b/>
                <w:sz w:val="28"/>
                <w:szCs w:val="28"/>
              </w:rPr>
            </w:pPr>
            <w:r w:rsidRPr="00B8214B">
              <w:rPr>
                <w:rFonts w:ascii="Times New Roman" w:hAnsi="Times New Roman"/>
                <w:b/>
                <w:sz w:val="28"/>
                <w:szCs w:val="28"/>
              </w:rPr>
              <w:t>ВСЕГО</w:t>
            </w:r>
          </w:p>
        </w:tc>
        <w:tc>
          <w:tcPr>
            <w:tcW w:w="1413" w:type="pct"/>
            <w:tcBorders>
              <w:top w:val="single" w:sz="4" w:space="0" w:color="auto"/>
              <w:left w:val="single" w:sz="4" w:space="0" w:color="auto"/>
              <w:bottom w:val="single" w:sz="4" w:space="0" w:color="auto"/>
              <w:right w:val="single" w:sz="4" w:space="0" w:color="auto"/>
            </w:tcBorders>
          </w:tcPr>
          <w:p w:rsidR="0059244A" w:rsidRPr="00F40D67" w:rsidRDefault="00F15271" w:rsidP="00567F5A">
            <w:pPr>
              <w:spacing w:after="0" w:line="240" w:lineRule="auto"/>
              <w:jc w:val="center"/>
              <w:rPr>
                <w:rFonts w:ascii="Times New Roman" w:hAnsi="Times New Roman"/>
                <w:b/>
                <w:sz w:val="28"/>
                <w:szCs w:val="28"/>
              </w:rPr>
            </w:pPr>
            <w:r>
              <w:rPr>
                <w:rFonts w:ascii="Times New Roman" w:hAnsi="Times New Roman"/>
                <w:b/>
                <w:sz w:val="28"/>
                <w:szCs w:val="28"/>
              </w:rPr>
              <w:t>247</w:t>
            </w:r>
          </w:p>
        </w:tc>
      </w:tr>
    </w:tbl>
    <w:p w:rsidR="00D4154C" w:rsidRDefault="00D4154C"/>
    <w:p w:rsidR="0059244A" w:rsidRDefault="0059244A"/>
    <w:p w:rsidR="0059244A" w:rsidRDefault="0059244A"/>
    <w:p w:rsidR="006F5CAE" w:rsidRPr="006F5CAE" w:rsidRDefault="006F5CAE" w:rsidP="006F5CAE">
      <w:pPr>
        <w:rPr>
          <w:rFonts w:ascii="Times New Roman" w:hAnsi="Times New Roman" w:cs="Times New Roman"/>
          <w:b/>
          <w:sz w:val="28"/>
          <w:szCs w:val="28"/>
        </w:rPr>
      </w:pPr>
      <w:r w:rsidRPr="006F5CAE">
        <w:rPr>
          <w:rFonts w:ascii="Times New Roman" w:hAnsi="Times New Roman" w:cs="Times New Roman"/>
          <w:b/>
          <w:sz w:val="28"/>
          <w:szCs w:val="28"/>
        </w:rPr>
        <w:lastRenderedPageBreak/>
        <w:t>2.4. Промежуточная аттестация</w:t>
      </w:r>
    </w:p>
    <w:p w:rsidR="006F5CAE" w:rsidRPr="006F5CAE" w:rsidRDefault="006F5CAE" w:rsidP="006F5CAE">
      <w:pPr>
        <w:jc w:val="both"/>
        <w:rPr>
          <w:rFonts w:ascii="Times New Roman" w:hAnsi="Times New Roman" w:cs="Times New Roman"/>
          <w:sz w:val="28"/>
          <w:szCs w:val="28"/>
        </w:rPr>
      </w:pPr>
      <w:r w:rsidRPr="006F5CAE">
        <w:rPr>
          <w:rFonts w:ascii="Times New Roman" w:hAnsi="Times New Roman" w:cs="Times New Roman"/>
          <w:sz w:val="28"/>
          <w:szCs w:val="28"/>
        </w:rPr>
        <w:t xml:space="preserve">        Промежуточная аттестация осуществляется в соответствии с положением о профессиональном обучении, положением о проведении аттестации и реализуется в следующих формах:</w:t>
      </w:r>
    </w:p>
    <w:tbl>
      <w:tblPr>
        <w:tblStyle w:val="ac"/>
        <w:tblpPr w:leftFromText="180" w:rightFromText="180" w:vertAnchor="text" w:tblpY="1"/>
        <w:tblOverlap w:val="never"/>
        <w:tblW w:w="9464" w:type="dxa"/>
        <w:tblLook w:val="04A0" w:firstRow="1" w:lastRow="0" w:firstColumn="1" w:lastColumn="0" w:noHBand="0" w:noVBand="1"/>
      </w:tblPr>
      <w:tblGrid>
        <w:gridCol w:w="5920"/>
        <w:gridCol w:w="3544"/>
      </w:tblGrid>
      <w:tr w:rsidR="006F5CAE" w:rsidRPr="006F5CAE" w:rsidTr="00714DA9">
        <w:trPr>
          <w:trHeight w:val="982"/>
        </w:trPr>
        <w:tc>
          <w:tcPr>
            <w:tcW w:w="5920" w:type="dxa"/>
          </w:tcPr>
          <w:p w:rsidR="006F5CAE" w:rsidRPr="006F5CAE" w:rsidRDefault="006F5CAE" w:rsidP="006F5CAE">
            <w:pPr>
              <w:spacing w:after="200"/>
              <w:rPr>
                <w:rFonts w:ascii="Times New Roman" w:hAnsi="Times New Roman" w:cs="Times New Roman"/>
                <w:b/>
                <w:sz w:val="28"/>
                <w:szCs w:val="28"/>
              </w:rPr>
            </w:pPr>
            <w:r w:rsidRPr="006F5CAE">
              <w:rPr>
                <w:rFonts w:ascii="Times New Roman" w:hAnsi="Times New Roman" w:cs="Times New Roman"/>
                <w:b/>
                <w:sz w:val="28"/>
                <w:szCs w:val="28"/>
              </w:rPr>
              <w:t xml:space="preserve">Название </w:t>
            </w:r>
            <w:r>
              <w:rPr>
                <w:rFonts w:ascii="Times New Roman" w:hAnsi="Times New Roman" w:cs="Times New Roman"/>
                <w:b/>
                <w:sz w:val="28"/>
                <w:szCs w:val="28"/>
              </w:rPr>
              <w:t xml:space="preserve">дисциплин учебного плана </w:t>
            </w:r>
          </w:p>
        </w:tc>
        <w:tc>
          <w:tcPr>
            <w:tcW w:w="3544" w:type="dxa"/>
          </w:tcPr>
          <w:p w:rsidR="006F5CAE" w:rsidRPr="006F5CAE" w:rsidRDefault="006F5CAE" w:rsidP="006F5CAE">
            <w:pPr>
              <w:spacing w:after="200"/>
              <w:rPr>
                <w:rFonts w:ascii="Times New Roman" w:hAnsi="Times New Roman" w:cs="Times New Roman"/>
                <w:b/>
                <w:sz w:val="28"/>
                <w:szCs w:val="28"/>
              </w:rPr>
            </w:pPr>
            <w:r w:rsidRPr="006F5CAE">
              <w:rPr>
                <w:rFonts w:ascii="Times New Roman" w:hAnsi="Times New Roman" w:cs="Times New Roman"/>
                <w:b/>
                <w:sz w:val="28"/>
                <w:szCs w:val="28"/>
              </w:rPr>
              <w:t>Форма проведения</w:t>
            </w:r>
          </w:p>
        </w:tc>
      </w:tr>
      <w:tr w:rsidR="006F5CAE" w:rsidRPr="006F5CAE" w:rsidTr="00714DA9">
        <w:tc>
          <w:tcPr>
            <w:tcW w:w="5920" w:type="dxa"/>
          </w:tcPr>
          <w:p w:rsidR="006F5CAE" w:rsidRPr="00731F5B" w:rsidRDefault="006F5CAE" w:rsidP="00714DA9">
            <w:pPr>
              <w:jc w:val="both"/>
              <w:rPr>
                <w:rFonts w:ascii="Times New Roman" w:hAnsi="Times New Roman"/>
                <w:sz w:val="28"/>
                <w:szCs w:val="28"/>
              </w:rPr>
            </w:pPr>
            <w:r w:rsidRPr="00731F5B">
              <w:rPr>
                <w:rFonts w:ascii="Times New Roman" w:hAnsi="Times New Roman"/>
                <w:sz w:val="28"/>
                <w:szCs w:val="28"/>
              </w:rPr>
              <w:t>Основы правового обеспечения профессиональной деятельности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714DA9">
            <w:pPr>
              <w:jc w:val="both"/>
              <w:rPr>
                <w:rFonts w:ascii="Times New Roman" w:hAnsi="Times New Roman"/>
                <w:sz w:val="28"/>
                <w:szCs w:val="28"/>
              </w:rPr>
            </w:pPr>
            <w:r w:rsidRPr="00731F5B">
              <w:rPr>
                <w:rFonts w:ascii="Times New Roman" w:hAnsi="Times New Roman"/>
                <w:sz w:val="28"/>
                <w:szCs w:val="28"/>
              </w:rPr>
              <w:t>Основы психологии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714DA9">
            <w:pPr>
              <w:jc w:val="both"/>
              <w:rPr>
                <w:rFonts w:ascii="Times New Roman" w:hAnsi="Times New Roman"/>
                <w:sz w:val="28"/>
                <w:szCs w:val="28"/>
              </w:rPr>
            </w:pPr>
            <w:r w:rsidRPr="00731F5B">
              <w:rPr>
                <w:rFonts w:ascii="Times New Roman" w:hAnsi="Times New Roman"/>
                <w:sz w:val="28"/>
                <w:szCs w:val="28"/>
              </w:rPr>
              <w:t>Основы педагогики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6F5CAE">
            <w:pPr>
              <w:jc w:val="both"/>
              <w:rPr>
                <w:rFonts w:ascii="Times New Roman" w:hAnsi="Times New Roman"/>
                <w:sz w:val="28"/>
                <w:szCs w:val="28"/>
              </w:rPr>
            </w:pPr>
            <w:r w:rsidRPr="00731F5B">
              <w:rPr>
                <w:rFonts w:ascii="Times New Roman" w:hAnsi="Times New Roman"/>
                <w:sz w:val="28"/>
                <w:szCs w:val="28"/>
              </w:rPr>
              <w:t>Основы возрастной физиологии, гигиены, доврачебной медицинской помощи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6F5CAE">
            <w:pPr>
              <w:jc w:val="both"/>
              <w:rPr>
                <w:rFonts w:ascii="Times New Roman" w:hAnsi="Times New Roman"/>
                <w:sz w:val="28"/>
                <w:szCs w:val="28"/>
              </w:rPr>
            </w:pPr>
            <w:r w:rsidRPr="00731F5B">
              <w:rPr>
                <w:rFonts w:ascii="Times New Roman" w:hAnsi="Times New Roman"/>
                <w:sz w:val="28"/>
                <w:szCs w:val="28"/>
              </w:rPr>
              <w:t>Основы теории и методики воспитательной работы в дошкольной образовательной организации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6F5CAE">
            <w:pPr>
              <w:jc w:val="both"/>
              <w:rPr>
                <w:rFonts w:ascii="Times New Roman" w:hAnsi="Times New Roman"/>
                <w:sz w:val="28"/>
                <w:szCs w:val="28"/>
              </w:rPr>
            </w:pPr>
            <w:r w:rsidRPr="00731F5B">
              <w:rPr>
                <w:rFonts w:ascii="Times New Roman" w:hAnsi="Times New Roman"/>
                <w:sz w:val="28"/>
                <w:szCs w:val="28"/>
              </w:rPr>
              <w:t>Санитарные правила и нормы для дошкольных организаций</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6F5CAE">
            <w:pPr>
              <w:jc w:val="both"/>
              <w:rPr>
                <w:rFonts w:ascii="Times New Roman" w:hAnsi="Times New Roman"/>
                <w:sz w:val="28"/>
                <w:szCs w:val="28"/>
              </w:rPr>
            </w:pPr>
            <w:r w:rsidRPr="00731F5B">
              <w:rPr>
                <w:rFonts w:ascii="Times New Roman" w:hAnsi="Times New Roman"/>
                <w:sz w:val="28"/>
                <w:szCs w:val="28"/>
              </w:rPr>
              <w:t>Основы охраны труда и пожарной безопасности</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r w:rsidR="006F5CAE" w:rsidRPr="006F5CAE" w:rsidTr="00714DA9">
        <w:tc>
          <w:tcPr>
            <w:tcW w:w="5920" w:type="dxa"/>
          </w:tcPr>
          <w:p w:rsidR="006F5CAE" w:rsidRPr="00731F5B" w:rsidRDefault="006F5CAE" w:rsidP="006F5CAE">
            <w:pPr>
              <w:jc w:val="both"/>
              <w:rPr>
                <w:rFonts w:ascii="Times New Roman" w:hAnsi="Times New Roman"/>
                <w:sz w:val="28"/>
                <w:szCs w:val="28"/>
              </w:rPr>
            </w:pPr>
            <w:r w:rsidRPr="00731F5B">
              <w:rPr>
                <w:rFonts w:ascii="Times New Roman" w:hAnsi="Times New Roman"/>
                <w:sz w:val="28"/>
                <w:szCs w:val="28"/>
              </w:rPr>
              <w:t>Теоретические основы дошкольного образования</w:t>
            </w:r>
          </w:p>
        </w:tc>
        <w:tc>
          <w:tcPr>
            <w:tcW w:w="3544" w:type="dxa"/>
          </w:tcPr>
          <w:p w:rsidR="006F5CAE" w:rsidRPr="006F5CAE" w:rsidRDefault="006F5CAE" w:rsidP="006F5CAE">
            <w:pPr>
              <w:spacing w:after="200"/>
              <w:rPr>
                <w:rFonts w:ascii="Times New Roman" w:hAnsi="Times New Roman" w:cs="Times New Roman"/>
                <w:sz w:val="28"/>
                <w:szCs w:val="28"/>
              </w:rPr>
            </w:pPr>
            <w:r w:rsidRPr="006F5CAE">
              <w:rPr>
                <w:rFonts w:ascii="Times New Roman" w:hAnsi="Times New Roman" w:cs="Times New Roman"/>
                <w:sz w:val="28"/>
                <w:szCs w:val="28"/>
              </w:rPr>
              <w:t>Контрольная работа</w:t>
            </w:r>
          </w:p>
        </w:tc>
      </w:tr>
    </w:tbl>
    <w:p w:rsidR="00480AD7" w:rsidRDefault="00480AD7" w:rsidP="00110CB8">
      <w:pPr>
        <w:rPr>
          <w:rFonts w:ascii="Times New Roman" w:hAnsi="Times New Roman" w:cs="Times New Roman"/>
          <w:sz w:val="32"/>
          <w:szCs w:val="32"/>
        </w:rPr>
      </w:pPr>
    </w:p>
    <w:p w:rsidR="0059244A" w:rsidRPr="00244C9E" w:rsidRDefault="00244C9E" w:rsidP="00244C9E">
      <w:pPr>
        <w:spacing w:after="0" w:line="240" w:lineRule="auto"/>
        <w:jc w:val="both"/>
        <w:rPr>
          <w:rFonts w:ascii="Times New Roman" w:hAnsi="Times New Roman"/>
          <w:sz w:val="32"/>
          <w:szCs w:val="32"/>
        </w:rPr>
      </w:pPr>
      <w:r>
        <w:rPr>
          <w:rFonts w:ascii="Times New Roman" w:hAnsi="Times New Roman"/>
          <w:b/>
          <w:sz w:val="28"/>
          <w:szCs w:val="28"/>
        </w:rPr>
        <w:t xml:space="preserve">        3.</w:t>
      </w:r>
      <w:r w:rsidR="0059244A" w:rsidRPr="00244C9E">
        <w:rPr>
          <w:rFonts w:ascii="Times New Roman" w:hAnsi="Times New Roman"/>
          <w:b/>
          <w:sz w:val="28"/>
          <w:szCs w:val="28"/>
        </w:rPr>
        <w:t>КОНТРОЛЬ И ОЦЕНКА РЕЗУЛЬТАТОВ ОСВОЕНИЯ ПРОГРАММЫ ПРОФЕССИОНАЛЬНОГО ОБУЧЕНИЯ</w:t>
      </w:r>
    </w:p>
    <w:p w:rsidR="00244C9E" w:rsidRDefault="00244C9E" w:rsidP="00023098">
      <w:pPr>
        <w:spacing w:after="0" w:line="240" w:lineRule="auto"/>
        <w:ind w:firstLine="709"/>
        <w:jc w:val="both"/>
        <w:rPr>
          <w:rFonts w:ascii="Times New Roman" w:hAnsi="Times New Roman" w:cs="Times New Roman"/>
          <w:sz w:val="28"/>
          <w:szCs w:val="28"/>
        </w:rPr>
      </w:pPr>
    </w:p>
    <w:p w:rsidR="00244C9E" w:rsidRDefault="00244C9E" w:rsidP="00023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основной</w:t>
      </w:r>
      <w:r w:rsidR="00023098" w:rsidRPr="00023098">
        <w:rPr>
          <w:rFonts w:ascii="Times New Roman" w:hAnsi="Times New Roman" w:cs="Times New Roman"/>
          <w:sz w:val="28"/>
          <w:szCs w:val="28"/>
        </w:rPr>
        <w:t xml:space="preserve"> программ</w:t>
      </w:r>
      <w:r>
        <w:rPr>
          <w:rFonts w:ascii="Times New Roman" w:hAnsi="Times New Roman" w:cs="Times New Roman"/>
          <w:sz w:val="28"/>
          <w:szCs w:val="28"/>
        </w:rPr>
        <w:t>ы</w:t>
      </w:r>
      <w:r w:rsidR="00023098" w:rsidRPr="00023098">
        <w:rPr>
          <w:rFonts w:ascii="Times New Roman" w:hAnsi="Times New Roman" w:cs="Times New Roman"/>
          <w:sz w:val="28"/>
          <w:szCs w:val="28"/>
        </w:rPr>
        <w:t xml:space="preserve"> профессионального обучения сопровождается проведением промежуточной аттеста</w:t>
      </w:r>
      <w:r>
        <w:rPr>
          <w:rFonts w:ascii="Times New Roman" w:hAnsi="Times New Roman" w:cs="Times New Roman"/>
          <w:sz w:val="28"/>
          <w:szCs w:val="28"/>
        </w:rPr>
        <w:t xml:space="preserve">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Проводится в форме контрольных работ.</w:t>
      </w:r>
    </w:p>
    <w:p w:rsidR="0059244A" w:rsidRPr="00023098" w:rsidRDefault="00244C9E" w:rsidP="00023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9244A" w:rsidRPr="00030DDA" w:rsidRDefault="0059244A" w:rsidP="0059244A">
      <w:pPr>
        <w:widowControl w:val="0"/>
        <w:tabs>
          <w:tab w:val="left" w:pos="3481"/>
          <w:tab w:val="left" w:pos="4624"/>
          <w:tab w:val="left" w:pos="6357"/>
        </w:tabs>
        <w:autoSpaceDE w:val="0"/>
        <w:autoSpaceDN w:val="0"/>
        <w:adjustRightInd w:val="0"/>
        <w:spacing w:after="0" w:line="240" w:lineRule="auto"/>
        <w:ind w:firstLine="705"/>
        <w:jc w:val="both"/>
        <w:rPr>
          <w:rFonts w:ascii="Times New Roman" w:hAnsi="Times New Roman"/>
          <w:bCs/>
          <w:color w:val="000000"/>
          <w:sz w:val="28"/>
          <w:szCs w:val="28"/>
          <w:shd w:val="clear" w:color="auto" w:fill="FFFFFF"/>
        </w:rPr>
      </w:pPr>
      <w:r w:rsidRPr="00030DDA">
        <w:rPr>
          <w:rFonts w:ascii="Times New Roman" w:hAnsi="Times New Roman"/>
          <w:w w:val="99"/>
          <w:sz w:val="28"/>
          <w:szCs w:val="28"/>
        </w:rPr>
        <w:t xml:space="preserve">Профессиональное обучение завершается итоговой аттестацией (для </w:t>
      </w:r>
      <w:proofErr w:type="gramStart"/>
      <w:r w:rsidRPr="00030DDA">
        <w:rPr>
          <w:rFonts w:ascii="Times New Roman" w:hAnsi="Times New Roman"/>
          <w:w w:val="99"/>
          <w:sz w:val="28"/>
          <w:szCs w:val="28"/>
        </w:rPr>
        <w:t>обучающихся</w:t>
      </w:r>
      <w:proofErr w:type="gramEnd"/>
      <w:r w:rsidRPr="00030DDA">
        <w:rPr>
          <w:rFonts w:ascii="Times New Roman" w:hAnsi="Times New Roman"/>
          <w:w w:val="99"/>
          <w:sz w:val="28"/>
          <w:szCs w:val="28"/>
        </w:rPr>
        <w:t xml:space="preserve"> 11 класса) в форме квалификационного экзамена</w:t>
      </w:r>
      <w:r w:rsidRPr="00030DDA">
        <w:rPr>
          <w:rFonts w:ascii="Times New Roman" w:hAnsi="Times New Roman"/>
          <w:sz w:val="28"/>
          <w:szCs w:val="28"/>
        </w:rPr>
        <w:t xml:space="preserve">. </w:t>
      </w:r>
      <w:r w:rsidRPr="00030DDA">
        <w:rPr>
          <w:rFonts w:ascii="Times New Roman" w:hAnsi="Times New Roman"/>
          <w:w w:val="99"/>
          <w:sz w:val="28"/>
          <w:szCs w:val="28"/>
        </w:rPr>
        <w:t xml:space="preserve">Квалификационный экзамен проводится для определения соответствия полученных знаний, умений и навыков программы профессионального обучения и установления на этой основе лицам, прошедшим профессиональное обучение, квалификационной категорий по профессии рабочих «Младший воспитатель». </w:t>
      </w:r>
      <w:r w:rsidRPr="00030DDA">
        <w:rPr>
          <w:rFonts w:ascii="Times New Roman" w:hAnsi="Times New Roman"/>
          <w:bCs/>
          <w:color w:val="000000"/>
          <w:sz w:val="28"/>
          <w:szCs w:val="28"/>
          <w:shd w:val="clear" w:color="auto" w:fill="FFFFFF"/>
        </w:rPr>
        <w:t>Квалификационный экзамен включает в себя практическую квалификационную работу (решение практических задач)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данной профессии.</w:t>
      </w:r>
    </w:p>
    <w:p w:rsidR="0059244A" w:rsidRPr="0059244A" w:rsidRDefault="0059244A" w:rsidP="00110CB8">
      <w:pPr>
        <w:rPr>
          <w:rFonts w:ascii="Times New Roman" w:hAnsi="Times New Roman" w:cs="Times New Roman"/>
          <w:sz w:val="32"/>
          <w:szCs w:val="32"/>
        </w:rPr>
      </w:pPr>
    </w:p>
    <w:sectPr w:rsidR="0059244A" w:rsidRPr="0059244A" w:rsidSect="00825FA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CF73A"/>
    <w:multiLevelType w:val="hybridMultilevel"/>
    <w:tmpl w:val="A6188594"/>
    <w:lvl w:ilvl="0" w:tplc="176AAC5C">
      <w:start w:val="1"/>
      <w:numFmt w:val="bullet"/>
      <w:lvlText w:val=""/>
      <w:lvlJc w:val="left"/>
      <w:pPr>
        <w:ind w:left="720" w:hanging="360"/>
      </w:pPr>
      <w:rPr>
        <w:rFonts w:ascii="Symbol" w:hAnsi="Symbol" w:hint="default"/>
      </w:rPr>
    </w:lvl>
    <w:lvl w:ilvl="1" w:tplc="22ACAEA9">
      <w:start w:val="1"/>
      <w:numFmt w:val="bullet"/>
      <w:lvlText w:val="o"/>
      <w:lvlJc w:val="left"/>
      <w:pPr>
        <w:ind w:left="1440" w:hanging="360"/>
      </w:pPr>
      <w:rPr>
        <w:rFonts w:ascii="Symbol" w:hAnsi="Symbol"/>
      </w:rPr>
    </w:lvl>
    <w:lvl w:ilvl="2" w:tplc="228AE468">
      <w:start w:val="1"/>
      <w:numFmt w:val="bullet"/>
      <w:lvlText w:val="·"/>
      <w:lvlJc w:val="left"/>
      <w:pPr>
        <w:ind w:left="2160" w:hanging="360"/>
      </w:pPr>
      <w:rPr>
        <w:rFonts w:ascii="Symbol" w:hAnsi="Symbol"/>
      </w:rPr>
    </w:lvl>
    <w:lvl w:ilvl="3" w:tplc="578C2AB6">
      <w:start w:val="1"/>
      <w:numFmt w:val="bullet"/>
      <w:lvlText w:val="o"/>
      <w:lvlJc w:val="left"/>
      <w:pPr>
        <w:ind w:left="2880" w:hanging="360"/>
      </w:pPr>
      <w:rPr>
        <w:rFonts w:ascii="Symbol" w:hAnsi="Symbol"/>
      </w:rPr>
    </w:lvl>
    <w:lvl w:ilvl="4" w:tplc="02CDAEFB">
      <w:start w:val="1"/>
      <w:numFmt w:val="bullet"/>
      <w:lvlText w:val="·"/>
      <w:lvlJc w:val="left"/>
      <w:pPr>
        <w:ind w:left="3600" w:hanging="360"/>
      </w:pPr>
      <w:rPr>
        <w:rFonts w:ascii="Symbol" w:hAnsi="Symbol"/>
      </w:rPr>
    </w:lvl>
    <w:lvl w:ilvl="5" w:tplc="13C4EADD">
      <w:start w:val="1"/>
      <w:numFmt w:val="bullet"/>
      <w:lvlText w:val="o"/>
      <w:lvlJc w:val="left"/>
      <w:pPr>
        <w:ind w:left="4320" w:hanging="360"/>
      </w:pPr>
      <w:rPr>
        <w:rFonts w:ascii="Symbol" w:hAnsi="Symbol"/>
      </w:rPr>
    </w:lvl>
    <w:lvl w:ilvl="6" w:tplc="67AF684B">
      <w:start w:val="1"/>
      <w:numFmt w:val="bullet"/>
      <w:lvlText w:val="·"/>
      <w:lvlJc w:val="left"/>
      <w:pPr>
        <w:ind w:left="5040" w:hanging="360"/>
      </w:pPr>
      <w:rPr>
        <w:rFonts w:ascii="Symbol" w:hAnsi="Symbol"/>
      </w:rPr>
    </w:lvl>
    <w:lvl w:ilvl="7" w:tplc="18FB795A">
      <w:start w:val="1"/>
      <w:numFmt w:val="bullet"/>
      <w:lvlText w:val="o"/>
      <w:lvlJc w:val="left"/>
      <w:pPr>
        <w:ind w:left="5760" w:hanging="360"/>
      </w:pPr>
      <w:rPr>
        <w:rFonts w:ascii="Symbol" w:hAnsi="Symbol"/>
      </w:rPr>
    </w:lvl>
    <w:lvl w:ilvl="8" w:tplc="4F75CD1F">
      <w:start w:val="1"/>
      <w:numFmt w:val="bullet"/>
      <w:lvlText w:val="·"/>
      <w:lvlJc w:val="left"/>
      <w:pPr>
        <w:ind w:left="6480" w:hanging="360"/>
      </w:pPr>
      <w:rPr>
        <w:rFonts w:ascii="Symbol" w:hAnsi="Symbol"/>
      </w:rPr>
    </w:lvl>
  </w:abstractNum>
  <w:abstractNum w:abstractNumId="1">
    <w:nsid w:val="5C904E52"/>
    <w:multiLevelType w:val="multilevel"/>
    <w:tmpl w:val="C8CE43E0"/>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5AFF"/>
    <w:rsid w:val="00023098"/>
    <w:rsid w:val="000B277C"/>
    <w:rsid w:val="000E7421"/>
    <w:rsid w:val="00110CB8"/>
    <w:rsid w:val="001425E7"/>
    <w:rsid w:val="00191632"/>
    <w:rsid w:val="002311B4"/>
    <w:rsid w:val="00244C9E"/>
    <w:rsid w:val="002A5825"/>
    <w:rsid w:val="002C530B"/>
    <w:rsid w:val="002C5681"/>
    <w:rsid w:val="00363943"/>
    <w:rsid w:val="003C707B"/>
    <w:rsid w:val="00480AD7"/>
    <w:rsid w:val="004B4DE9"/>
    <w:rsid w:val="00535D47"/>
    <w:rsid w:val="00563E41"/>
    <w:rsid w:val="00567F5A"/>
    <w:rsid w:val="005845CB"/>
    <w:rsid w:val="0059244A"/>
    <w:rsid w:val="00673CF8"/>
    <w:rsid w:val="006759BE"/>
    <w:rsid w:val="0069039B"/>
    <w:rsid w:val="006B1E29"/>
    <w:rsid w:val="006E5AFF"/>
    <w:rsid w:val="006F5CAE"/>
    <w:rsid w:val="006F5EE8"/>
    <w:rsid w:val="00712AA0"/>
    <w:rsid w:val="00731F5B"/>
    <w:rsid w:val="00740932"/>
    <w:rsid w:val="00786EDD"/>
    <w:rsid w:val="007B4262"/>
    <w:rsid w:val="007C1590"/>
    <w:rsid w:val="00825FA6"/>
    <w:rsid w:val="00854948"/>
    <w:rsid w:val="0088296C"/>
    <w:rsid w:val="008E000B"/>
    <w:rsid w:val="009A5DF0"/>
    <w:rsid w:val="00A25177"/>
    <w:rsid w:val="00A4456A"/>
    <w:rsid w:val="00A73B4B"/>
    <w:rsid w:val="00AE4722"/>
    <w:rsid w:val="00B13C8E"/>
    <w:rsid w:val="00B16990"/>
    <w:rsid w:val="00B47553"/>
    <w:rsid w:val="00C654E2"/>
    <w:rsid w:val="00C66C68"/>
    <w:rsid w:val="00C83D06"/>
    <w:rsid w:val="00C92689"/>
    <w:rsid w:val="00CA4F40"/>
    <w:rsid w:val="00D4154C"/>
    <w:rsid w:val="00DE198C"/>
    <w:rsid w:val="00DE3E8C"/>
    <w:rsid w:val="00E90617"/>
    <w:rsid w:val="00ED5214"/>
    <w:rsid w:val="00F15271"/>
    <w:rsid w:val="00F40E45"/>
    <w:rsid w:val="00FE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244A"/>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D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DF0"/>
    <w:rPr>
      <w:rFonts w:ascii="Tahoma" w:hAnsi="Tahoma" w:cs="Tahoma"/>
      <w:sz w:val="16"/>
      <w:szCs w:val="16"/>
    </w:rPr>
  </w:style>
  <w:style w:type="paragraph" w:styleId="a5">
    <w:name w:val="Normal (Web)"/>
    <w:basedOn w:val="a"/>
    <w:uiPriority w:val="99"/>
    <w:rsid w:val="009A5D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9A5DF0"/>
    <w:rPr>
      <w:b/>
      <w:bCs/>
    </w:rPr>
  </w:style>
  <w:style w:type="character" w:customStyle="1" w:styleId="10">
    <w:name w:val="Заголовок 1 Знак"/>
    <w:basedOn w:val="a0"/>
    <w:link w:val="1"/>
    <w:rsid w:val="0059244A"/>
    <w:rPr>
      <w:rFonts w:ascii="Cambria" w:eastAsia="Times New Roman" w:hAnsi="Cambria" w:cs="Times New Roman"/>
      <w:b/>
      <w:bCs/>
      <w:kern w:val="32"/>
      <w:sz w:val="32"/>
      <w:szCs w:val="32"/>
    </w:rPr>
  </w:style>
  <w:style w:type="character" w:styleId="a7">
    <w:name w:val="Hyperlink"/>
    <w:rsid w:val="0059244A"/>
    <w:rPr>
      <w:color w:val="666666"/>
      <w:u w:val="single"/>
    </w:rPr>
  </w:style>
  <w:style w:type="paragraph" w:customStyle="1" w:styleId="11">
    <w:name w:val="Без интервала1"/>
    <w:rsid w:val="0059244A"/>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59244A"/>
    <w:pPr>
      <w:autoSpaceDE w:val="0"/>
      <w:autoSpaceDN w:val="0"/>
      <w:adjustRightInd w:val="0"/>
      <w:spacing w:after="0" w:line="240" w:lineRule="auto"/>
    </w:pPr>
    <w:rPr>
      <w:rFonts w:ascii="Arial" w:eastAsia="Times New Roman" w:hAnsi="Arial" w:cs="Arial"/>
      <w:sz w:val="20"/>
      <w:szCs w:val="20"/>
    </w:rPr>
  </w:style>
  <w:style w:type="character" w:customStyle="1" w:styleId="data">
    <w:name w:val="data"/>
    <w:basedOn w:val="a0"/>
    <w:rsid w:val="0059244A"/>
  </w:style>
  <w:style w:type="paragraph" w:styleId="a8">
    <w:name w:val="List Paragraph"/>
    <w:basedOn w:val="a"/>
    <w:link w:val="a9"/>
    <w:qFormat/>
    <w:rsid w:val="0059244A"/>
    <w:pPr>
      <w:ind w:left="720"/>
      <w:contextualSpacing/>
    </w:pPr>
    <w:rPr>
      <w:rFonts w:ascii="Calibri" w:eastAsia="Calibri" w:hAnsi="Calibri" w:cs="Times New Roman"/>
      <w:lang w:eastAsia="en-US"/>
    </w:rPr>
  </w:style>
  <w:style w:type="character" w:customStyle="1" w:styleId="a9">
    <w:name w:val="Абзац списка Знак"/>
    <w:link w:val="a8"/>
    <w:locked/>
    <w:rsid w:val="0059244A"/>
    <w:rPr>
      <w:rFonts w:ascii="Calibri" w:eastAsia="Calibri" w:hAnsi="Calibri" w:cs="Times New Roman"/>
      <w:lang w:eastAsia="en-US"/>
    </w:rPr>
  </w:style>
  <w:style w:type="paragraph" w:styleId="aa">
    <w:name w:val="Body Text"/>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body text,Основной текст Знак1,DTP Body Text"/>
    <w:basedOn w:val="a"/>
    <w:link w:val="ab"/>
    <w:uiPriority w:val="99"/>
    <w:rsid w:val="0059244A"/>
    <w:pPr>
      <w:spacing w:after="120" w:line="240" w:lineRule="auto"/>
    </w:pPr>
    <w:rPr>
      <w:rFonts w:ascii="Times New Roman" w:eastAsia="Times New Roman" w:hAnsi="Times New Roman" w:cs="Times New Roman"/>
      <w:sz w:val="28"/>
      <w:szCs w:val="28"/>
    </w:rPr>
  </w:style>
  <w:style w:type="character" w:customStyle="1" w:styleId="ab">
    <w:name w:val="Основной текст Знак"/>
    <w:aliases w:val="body text Знак Знак,Основной текст Знак1 Знак Знак,Основной текст Знак Знак Знак Знак,Основной текст отчета Знак1 Знак,Основной текст отчета Знак Знак Знак,Основной текст отчета Знак Знак Знак Знак Знак,DTP Body Text Знак Знак"/>
    <w:basedOn w:val="a0"/>
    <w:link w:val="aa"/>
    <w:uiPriority w:val="99"/>
    <w:rsid w:val="0059244A"/>
    <w:rPr>
      <w:rFonts w:ascii="Times New Roman" w:eastAsia="Times New Roman" w:hAnsi="Times New Roman" w:cs="Times New Roman"/>
      <w:sz w:val="28"/>
      <w:szCs w:val="28"/>
    </w:rPr>
  </w:style>
  <w:style w:type="table" w:styleId="ac">
    <w:name w:val="Table Grid"/>
    <w:basedOn w:val="a1"/>
    <w:uiPriority w:val="59"/>
    <w:rsid w:val="00584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C55C-DE3A-4894-8B41-9D2B4C20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Школа</cp:lastModifiedBy>
  <cp:revision>50</cp:revision>
  <cp:lastPrinted>2024-10-22T10:37:00Z</cp:lastPrinted>
  <dcterms:created xsi:type="dcterms:W3CDTF">2018-12-11T10:12:00Z</dcterms:created>
  <dcterms:modified xsi:type="dcterms:W3CDTF">2024-11-02T06:30:00Z</dcterms:modified>
</cp:coreProperties>
</file>